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0" w:rsidRDefault="004840A0" w:rsidP="004840A0">
      <w:pPr>
        <w:contextualSpacing/>
        <w:jc w:val="center"/>
        <w:rPr>
          <w:rFonts w:ascii="Tw Cen MT" w:hAnsi="Tw Cen MT"/>
          <w:b/>
          <w:sz w:val="28"/>
          <w:szCs w:val="28"/>
        </w:rPr>
      </w:pPr>
      <w:r w:rsidRPr="004840A0">
        <w:rPr>
          <w:rFonts w:ascii="Tw Cen MT" w:hAnsi="Tw Cen MT"/>
          <w:b/>
          <w:sz w:val="28"/>
          <w:szCs w:val="28"/>
        </w:rPr>
        <w:t>God’s Work and Church Chores</w:t>
      </w:r>
    </w:p>
    <w:p w:rsidR="004840A0" w:rsidRDefault="004840A0" w:rsidP="004840A0">
      <w:pPr>
        <w:contextualSpacing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Dr. Rick Durst, Interim Pastor</w:t>
      </w:r>
    </w:p>
    <w:p w:rsidR="004840A0" w:rsidRDefault="004840A0" w:rsidP="004840A0">
      <w:pPr>
        <w:contextualSpacing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sz w:val="28"/>
          <w:szCs w:val="28"/>
        </w:rPr>
        <w:t>Petaluma Valley Baptist Church</w:t>
      </w:r>
    </w:p>
    <w:p w:rsidR="002A11D6" w:rsidRPr="004840A0" w:rsidRDefault="002A11D6" w:rsidP="004840A0">
      <w:pPr>
        <w:jc w:val="center"/>
        <w:rPr>
          <w:rFonts w:ascii="Tw Cen MT" w:hAnsi="Tw Cen MT"/>
          <w:b/>
          <w:sz w:val="28"/>
          <w:szCs w:val="28"/>
        </w:rPr>
      </w:pPr>
      <w:r w:rsidRPr="004840A0">
        <w:rPr>
          <w:rFonts w:ascii="Tw Cen MT" w:hAnsi="Tw Cen MT"/>
          <w:b/>
          <w:sz w:val="28"/>
          <w:szCs w:val="28"/>
        </w:rPr>
        <w:t xml:space="preserve">John 4: </w:t>
      </w:r>
      <w:r w:rsidR="004840A0" w:rsidRPr="004840A0">
        <w:rPr>
          <w:rFonts w:ascii="Tw Cen MT" w:hAnsi="Tw Cen MT"/>
          <w:b/>
          <w:sz w:val="28"/>
          <w:szCs w:val="28"/>
        </w:rPr>
        <w:t>27-42</w:t>
      </w:r>
    </w:p>
    <w:p w:rsidR="00F91A06" w:rsidRPr="004840A0" w:rsidRDefault="004840A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Last week at North Phoenix Baptist Church, 100 people embraced Christ as Lord and Savior. </w:t>
      </w:r>
      <w:r w:rsidR="00350B28">
        <w:rPr>
          <w:rFonts w:ascii="Tw Cen MT" w:hAnsi="Tw Cen MT"/>
          <w:sz w:val="28"/>
          <w:szCs w:val="28"/>
        </w:rPr>
        <w:t xml:space="preserve">What would happen if 100 </w:t>
      </w:r>
      <w:r w:rsidR="00350068">
        <w:rPr>
          <w:rFonts w:ascii="Tw Cen MT" w:hAnsi="Tw Cen MT"/>
          <w:sz w:val="28"/>
          <w:szCs w:val="28"/>
        </w:rPr>
        <w:t>new people beca</w:t>
      </w:r>
      <w:r w:rsidR="00350B28">
        <w:rPr>
          <w:rFonts w:ascii="Tw Cen MT" w:hAnsi="Tw Cen MT"/>
          <w:sz w:val="28"/>
          <w:szCs w:val="28"/>
        </w:rPr>
        <w:t xml:space="preserve">me Christians this week </w:t>
      </w:r>
      <w:r w:rsidR="00350068">
        <w:rPr>
          <w:rFonts w:ascii="Tw Cen MT" w:hAnsi="Tw Cen MT"/>
          <w:sz w:val="28"/>
          <w:szCs w:val="28"/>
        </w:rPr>
        <w:t>at PVBC? What c</w:t>
      </w:r>
      <w:r w:rsidR="0012321C">
        <w:rPr>
          <w:rFonts w:ascii="Tw Cen MT" w:hAnsi="Tw Cen MT"/>
          <w:sz w:val="28"/>
          <w:szCs w:val="28"/>
        </w:rPr>
        <w:t>an PVBC do to g</w:t>
      </w:r>
      <w:r w:rsidR="002A11D6" w:rsidRPr="004840A0">
        <w:rPr>
          <w:rFonts w:ascii="Tw Cen MT" w:hAnsi="Tw Cen MT"/>
          <w:sz w:val="28"/>
          <w:szCs w:val="28"/>
        </w:rPr>
        <w:t>et i</w:t>
      </w:r>
      <w:r w:rsidR="0012321C">
        <w:rPr>
          <w:rFonts w:ascii="Tw Cen MT" w:hAnsi="Tw Cen MT"/>
          <w:sz w:val="28"/>
          <w:szCs w:val="28"/>
        </w:rPr>
        <w:t>nto that “H</w:t>
      </w:r>
      <w:r w:rsidR="002A11D6" w:rsidRPr="004840A0">
        <w:rPr>
          <w:rFonts w:ascii="Tw Cen MT" w:hAnsi="Tw Cen MT"/>
          <w:sz w:val="28"/>
          <w:szCs w:val="28"/>
        </w:rPr>
        <w:t>arvest?</w:t>
      </w:r>
      <w:r w:rsidR="0012321C">
        <w:rPr>
          <w:rFonts w:ascii="Tw Cen MT" w:hAnsi="Tw Cen MT"/>
          <w:sz w:val="28"/>
          <w:szCs w:val="28"/>
        </w:rPr>
        <w:t>”</w:t>
      </w:r>
    </w:p>
    <w:p w:rsidR="0012321C" w:rsidRDefault="0012321C" w:rsidP="0012321C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See the urgency of the opportunity.</w:t>
      </w:r>
    </w:p>
    <w:p w:rsidR="0012321C" w:rsidRDefault="00350068" w:rsidP="0012321C">
      <w:pPr>
        <w:pStyle w:val="ListParagrap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“Don’t you say, ‘There are still </w:t>
      </w:r>
      <w:r w:rsidR="0012321C">
        <w:rPr>
          <w:rFonts w:ascii="Tw Cen MT" w:hAnsi="Tw Cen MT"/>
          <w:sz w:val="28"/>
          <w:szCs w:val="28"/>
        </w:rPr>
        <w:t xml:space="preserve">four </w:t>
      </w:r>
      <w:r>
        <w:rPr>
          <w:rFonts w:ascii="Tw Cen MT" w:hAnsi="Tw Cen MT"/>
          <w:sz w:val="28"/>
          <w:szCs w:val="28"/>
        </w:rPr>
        <w:t xml:space="preserve">more </w:t>
      </w:r>
      <w:r w:rsidR="003A0DFE">
        <w:rPr>
          <w:rFonts w:ascii="Tw Cen MT" w:hAnsi="Tw Cen MT"/>
          <w:sz w:val="28"/>
          <w:szCs w:val="28"/>
        </w:rPr>
        <w:t>months, then comes the harvest?</w:t>
      </w:r>
      <w:r>
        <w:rPr>
          <w:rFonts w:ascii="Tw Cen MT" w:hAnsi="Tw Cen MT"/>
          <w:sz w:val="28"/>
          <w:szCs w:val="28"/>
        </w:rPr>
        <w:t xml:space="preserve"> Li</w:t>
      </w:r>
      <w:r w:rsidR="003A0DFE">
        <w:rPr>
          <w:rFonts w:ascii="Tw Cen MT" w:hAnsi="Tw Cen MT"/>
          <w:sz w:val="28"/>
          <w:szCs w:val="28"/>
        </w:rPr>
        <w:t xml:space="preserve">sten to what I am telling you, </w:t>
      </w:r>
      <w:r>
        <w:rPr>
          <w:rFonts w:ascii="Tw Cen MT" w:hAnsi="Tw Cen MT"/>
          <w:sz w:val="28"/>
          <w:szCs w:val="28"/>
        </w:rPr>
        <w:t>Open your eyes and look at the fields, for they are ready for the harvest.” v.35</w:t>
      </w:r>
    </w:p>
    <w:p w:rsidR="0012321C" w:rsidRDefault="0012321C" w:rsidP="0012321C">
      <w:pPr>
        <w:pStyle w:val="ListParagraph"/>
        <w:rPr>
          <w:rFonts w:ascii="Tw Cen MT" w:hAnsi="Tw Cen MT"/>
          <w:sz w:val="28"/>
          <w:szCs w:val="28"/>
        </w:rPr>
      </w:pPr>
    </w:p>
    <w:p w:rsidR="009E7CE0" w:rsidRDefault="00350068" w:rsidP="0012321C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Discern the</w:t>
      </w:r>
      <w:r w:rsidR="00C50135">
        <w:rPr>
          <w:rFonts w:ascii="Tw Cen MT" w:hAnsi="Tw Cen MT"/>
          <w:sz w:val="28"/>
          <w:szCs w:val="28"/>
        </w:rPr>
        <w:t xml:space="preserve"> difference between </w:t>
      </w:r>
      <w:r w:rsidR="00C50135" w:rsidRPr="00C50135">
        <w:rPr>
          <w:rFonts w:ascii="Tw Cen MT" w:hAnsi="Tw Cen MT"/>
          <w:b/>
          <w:sz w:val="28"/>
          <w:szCs w:val="28"/>
        </w:rPr>
        <w:t>church c</w:t>
      </w:r>
      <w:r w:rsidR="0012321C" w:rsidRPr="00C50135">
        <w:rPr>
          <w:rFonts w:ascii="Tw Cen MT" w:hAnsi="Tw Cen MT"/>
          <w:b/>
          <w:sz w:val="28"/>
          <w:szCs w:val="28"/>
        </w:rPr>
        <w:t>hores</w:t>
      </w:r>
      <w:r w:rsidR="0012321C" w:rsidRPr="0012321C">
        <w:rPr>
          <w:rFonts w:ascii="Tw Cen MT" w:hAnsi="Tw Cen MT"/>
          <w:sz w:val="28"/>
          <w:szCs w:val="28"/>
        </w:rPr>
        <w:t xml:space="preserve"> and</w:t>
      </w:r>
      <w:r w:rsidR="009E7CE0" w:rsidRPr="0012321C">
        <w:rPr>
          <w:rFonts w:ascii="Tw Cen MT" w:hAnsi="Tw Cen MT"/>
          <w:sz w:val="28"/>
          <w:szCs w:val="28"/>
        </w:rPr>
        <w:t xml:space="preserve"> </w:t>
      </w:r>
      <w:r w:rsidR="00C50135">
        <w:rPr>
          <w:rFonts w:ascii="Tw Cen MT" w:hAnsi="Tw Cen MT"/>
          <w:b/>
          <w:sz w:val="28"/>
          <w:szCs w:val="28"/>
        </w:rPr>
        <w:t>God’s w</w:t>
      </w:r>
      <w:r w:rsidR="009E7CE0" w:rsidRPr="00C50135">
        <w:rPr>
          <w:rFonts w:ascii="Tw Cen MT" w:hAnsi="Tw Cen MT"/>
          <w:b/>
          <w:sz w:val="28"/>
          <w:szCs w:val="28"/>
        </w:rPr>
        <w:t>ork</w:t>
      </w:r>
      <w:r w:rsidR="009E7CE0" w:rsidRPr="0012321C">
        <w:rPr>
          <w:rFonts w:ascii="Tw Cen MT" w:hAnsi="Tw Cen MT"/>
          <w:sz w:val="28"/>
          <w:szCs w:val="28"/>
        </w:rPr>
        <w:t xml:space="preserve">. </w:t>
      </w:r>
      <w:r>
        <w:rPr>
          <w:rFonts w:ascii="Tw Cen MT" w:hAnsi="Tw Cen MT"/>
          <w:sz w:val="28"/>
          <w:szCs w:val="28"/>
        </w:rPr>
        <w:t xml:space="preserve">“The reaper is already receiving pay and gathering fruit for eternal life.” v.36 </w:t>
      </w:r>
      <w:proofErr w:type="gramStart"/>
      <w:r w:rsidR="009E7CE0" w:rsidRPr="0012321C">
        <w:rPr>
          <w:rFonts w:ascii="Tw Cen MT" w:hAnsi="Tw Cen MT"/>
          <w:sz w:val="28"/>
          <w:szCs w:val="28"/>
        </w:rPr>
        <w:t>Reaping</w:t>
      </w:r>
      <w:proofErr w:type="gramEnd"/>
      <w:r w:rsidR="009E7CE0" w:rsidRPr="0012321C">
        <w:rPr>
          <w:rFonts w:ascii="Tw Cen MT" w:hAnsi="Tw Cen MT"/>
          <w:sz w:val="28"/>
          <w:szCs w:val="28"/>
        </w:rPr>
        <w:t xml:space="preserve"> for eternal life is God’s work.</w:t>
      </w:r>
      <w:r>
        <w:rPr>
          <w:rFonts w:ascii="Tw Cen MT" w:hAnsi="Tw Cen MT"/>
          <w:sz w:val="28"/>
          <w:szCs w:val="28"/>
        </w:rPr>
        <w:t xml:space="preserve"> “My food is to do the will of Him who sent me and to finish His work</w:t>
      </w:r>
      <w:r w:rsidR="00C50135">
        <w:rPr>
          <w:rFonts w:ascii="Tw Cen MT" w:hAnsi="Tw Cen MT"/>
          <w:sz w:val="28"/>
          <w:szCs w:val="28"/>
        </w:rPr>
        <w:t>.”</w:t>
      </w:r>
      <w:r>
        <w:rPr>
          <w:rFonts w:ascii="Tw Cen MT" w:hAnsi="Tw Cen MT"/>
          <w:sz w:val="28"/>
          <w:szCs w:val="28"/>
        </w:rPr>
        <w:t xml:space="preserve"> v.</w:t>
      </w:r>
      <w:r w:rsidR="00C50135">
        <w:rPr>
          <w:rFonts w:ascii="Tw Cen MT" w:hAnsi="Tw Cen MT"/>
          <w:sz w:val="28"/>
          <w:szCs w:val="28"/>
        </w:rPr>
        <w:t>34</w:t>
      </w:r>
    </w:p>
    <w:p w:rsidR="0012321C" w:rsidRPr="0012321C" w:rsidRDefault="0012321C" w:rsidP="0012321C">
      <w:pPr>
        <w:pStyle w:val="ListParagraph"/>
        <w:rPr>
          <w:rFonts w:ascii="Tw Cen MT" w:hAnsi="Tw Cen MT"/>
          <w:sz w:val="28"/>
          <w:szCs w:val="28"/>
        </w:rPr>
      </w:pPr>
    </w:p>
    <w:p w:rsidR="00C50135" w:rsidRPr="00350B28" w:rsidRDefault="00C50135" w:rsidP="00C50135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350B28">
        <w:rPr>
          <w:rFonts w:ascii="Tw Cen MT" w:hAnsi="Tw Cen MT"/>
          <w:sz w:val="28"/>
          <w:szCs w:val="28"/>
        </w:rPr>
        <w:t>Pray for gospel conversations with persons of peace. “Come</w:t>
      </w:r>
      <w:r>
        <w:rPr>
          <w:rFonts w:ascii="Tw Cen MT" w:hAnsi="Tw Cen MT"/>
          <w:sz w:val="28"/>
          <w:szCs w:val="28"/>
        </w:rPr>
        <w:t>, see a man</w:t>
      </w:r>
      <w:r w:rsidRPr="00350B28">
        <w:rPr>
          <w:rFonts w:ascii="Tw Cen MT" w:hAnsi="Tw Cen MT"/>
          <w:sz w:val="28"/>
          <w:szCs w:val="28"/>
        </w:rPr>
        <w:t xml:space="preserve"> who told me everythin</w:t>
      </w:r>
      <w:r>
        <w:rPr>
          <w:rFonts w:ascii="Tw Cen MT" w:hAnsi="Tw Cen MT"/>
          <w:sz w:val="28"/>
          <w:szCs w:val="28"/>
        </w:rPr>
        <w:t>g I ever did! Could this be the</w:t>
      </w:r>
      <w:r w:rsidRPr="00350B28">
        <w:rPr>
          <w:rFonts w:ascii="Tw Cen MT" w:hAnsi="Tw Cen MT"/>
          <w:sz w:val="28"/>
          <w:szCs w:val="28"/>
        </w:rPr>
        <w:t xml:space="preserve"> Messiah?” </w:t>
      </w:r>
      <w:r>
        <w:rPr>
          <w:rFonts w:ascii="Tw Cen MT" w:hAnsi="Tw Cen MT"/>
          <w:sz w:val="28"/>
          <w:szCs w:val="28"/>
        </w:rPr>
        <w:t xml:space="preserve">v.29, </w:t>
      </w:r>
      <w:proofErr w:type="gramStart"/>
      <w:r>
        <w:rPr>
          <w:rFonts w:ascii="Tw Cen MT" w:hAnsi="Tw Cen MT"/>
          <w:sz w:val="28"/>
          <w:szCs w:val="28"/>
        </w:rPr>
        <w:t>39</w:t>
      </w:r>
      <w:r w:rsidR="003A0DFE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 xml:space="preserve"> Her</w:t>
      </w:r>
      <w:proofErr w:type="gramEnd"/>
      <w:r>
        <w:rPr>
          <w:rFonts w:ascii="Tw Cen MT" w:hAnsi="Tw Cen MT"/>
          <w:sz w:val="28"/>
          <w:szCs w:val="28"/>
        </w:rPr>
        <w:t xml:space="preserve"> marital troubles had become her gospel testimony.</w:t>
      </w:r>
    </w:p>
    <w:p w:rsidR="00C50135" w:rsidRDefault="00C50135" w:rsidP="00C50135">
      <w:pPr>
        <w:pStyle w:val="ListParagraph"/>
        <w:rPr>
          <w:rFonts w:ascii="Tw Cen MT" w:hAnsi="Tw Cen MT"/>
          <w:sz w:val="28"/>
          <w:szCs w:val="28"/>
        </w:rPr>
      </w:pPr>
      <w:r w:rsidRPr="00350B28">
        <w:rPr>
          <w:rFonts w:ascii="Tw Cen MT" w:hAnsi="Tw Cen MT"/>
          <w:sz w:val="28"/>
          <w:szCs w:val="28"/>
        </w:rPr>
        <w:t>My story</w:t>
      </w:r>
      <w:r w:rsidRPr="00350B28">
        <w:sym w:font="Wingdings" w:char="F0E0"/>
      </w:r>
      <w:proofErr w:type="gramStart"/>
      <w:r w:rsidRPr="00350B28">
        <w:rPr>
          <w:rFonts w:ascii="Tw Cen MT" w:hAnsi="Tw Cen MT"/>
          <w:sz w:val="28"/>
          <w:szCs w:val="28"/>
        </w:rPr>
        <w:t>Their</w:t>
      </w:r>
      <w:proofErr w:type="gramEnd"/>
      <w:r w:rsidRPr="00350B28">
        <w:rPr>
          <w:rFonts w:ascii="Tw Cen MT" w:hAnsi="Tw Cen MT"/>
          <w:sz w:val="28"/>
          <w:szCs w:val="28"/>
        </w:rPr>
        <w:t xml:space="preserve"> story</w:t>
      </w:r>
      <w:r w:rsidRPr="00350B28">
        <w:sym w:font="Wingdings" w:char="F0E0"/>
      </w:r>
      <w:r w:rsidRPr="00350B28">
        <w:rPr>
          <w:rFonts w:ascii="Tw Cen MT" w:hAnsi="Tw Cen MT"/>
          <w:sz w:val="28"/>
          <w:szCs w:val="28"/>
        </w:rPr>
        <w:t>God’s story</w:t>
      </w:r>
      <w:r>
        <w:rPr>
          <w:rFonts w:ascii="Tw Cen MT" w:hAnsi="Tw Cen MT"/>
          <w:sz w:val="28"/>
          <w:szCs w:val="28"/>
        </w:rPr>
        <w:t xml:space="preserve">. </w:t>
      </w:r>
    </w:p>
    <w:p w:rsidR="00C50135" w:rsidRDefault="00C50135" w:rsidP="00C50135">
      <w:pPr>
        <w:pStyle w:val="ListParagraph"/>
        <w:rPr>
          <w:rFonts w:ascii="Tw Cen MT" w:hAnsi="Tw Cen MT"/>
          <w:sz w:val="28"/>
          <w:szCs w:val="28"/>
        </w:rPr>
      </w:pPr>
      <w:r w:rsidRPr="00350B28">
        <w:rPr>
          <w:rFonts w:ascii="Tw Cen MT" w:hAnsi="Tw Cen MT"/>
          <w:sz w:val="28"/>
          <w:szCs w:val="28"/>
        </w:rPr>
        <w:t xml:space="preserve">This little light- </w:t>
      </w:r>
      <w:proofErr w:type="spellStart"/>
      <w:r w:rsidRPr="00350B28">
        <w:rPr>
          <w:rFonts w:ascii="Tw Cen MT" w:hAnsi="Tw Cen MT"/>
          <w:sz w:val="28"/>
          <w:szCs w:val="28"/>
        </w:rPr>
        <w:t>Photini</w:t>
      </w:r>
      <w:proofErr w:type="spellEnd"/>
    </w:p>
    <w:p w:rsidR="00C50135" w:rsidRDefault="00C50135" w:rsidP="00C50135">
      <w:pPr>
        <w:pStyle w:val="ListParagraph"/>
        <w:rPr>
          <w:rFonts w:ascii="Tw Cen MT" w:hAnsi="Tw Cen MT"/>
          <w:sz w:val="28"/>
          <w:szCs w:val="28"/>
        </w:rPr>
      </w:pPr>
    </w:p>
    <w:p w:rsidR="0012321C" w:rsidRDefault="00C50135" w:rsidP="0012321C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Add an invitation whenever</w:t>
      </w:r>
      <w:r w:rsidR="0012321C" w:rsidRPr="0012321C">
        <w:rPr>
          <w:rFonts w:ascii="Tw Cen MT" w:hAnsi="Tw Cen MT"/>
          <w:sz w:val="28"/>
          <w:szCs w:val="28"/>
        </w:rPr>
        <w:t xml:space="preserve"> sharing Gospel i</w:t>
      </w:r>
      <w:r w:rsidR="002A11D6" w:rsidRPr="0012321C">
        <w:rPr>
          <w:rFonts w:ascii="Tw Cen MT" w:hAnsi="Tw Cen MT"/>
          <w:sz w:val="28"/>
          <w:szCs w:val="28"/>
        </w:rPr>
        <w:t>nformation</w:t>
      </w:r>
      <w:r>
        <w:rPr>
          <w:rFonts w:ascii="Tw Cen MT" w:hAnsi="Tw Cen MT"/>
          <w:sz w:val="28"/>
          <w:szCs w:val="28"/>
        </w:rPr>
        <w:t xml:space="preserve">. </w:t>
      </w:r>
      <w:r w:rsidR="002A11D6" w:rsidRPr="0012321C">
        <w:rPr>
          <w:rFonts w:ascii="Tw Cen MT" w:hAnsi="Tw Cen MT"/>
          <w:sz w:val="28"/>
          <w:szCs w:val="28"/>
        </w:rPr>
        <w:t xml:space="preserve">“If you knew </w:t>
      </w:r>
      <w:r>
        <w:rPr>
          <w:rFonts w:ascii="Tw Cen MT" w:hAnsi="Tw Cen MT"/>
          <w:sz w:val="28"/>
          <w:szCs w:val="28"/>
        </w:rPr>
        <w:t>the gift of God, and who is saying</w:t>
      </w:r>
      <w:r w:rsidR="002A11D6" w:rsidRPr="0012321C">
        <w:rPr>
          <w:rFonts w:ascii="Tw Cen MT" w:hAnsi="Tw Cen MT"/>
          <w:sz w:val="28"/>
          <w:szCs w:val="28"/>
        </w:rPr>
        <w:t xml:space="preserve"> to you, </w:t>
      </w:r>
      <w:r>
        <w:rPr>
          <w:rFonts w:ascii="Tw Cen MT" w:hAnsi="Tw Cen MT"/>
          <w:sz w:val="28"/>
          <w:szCs w:val="28"/>
        </w:rPr>
        <w:t>‘Give me a drink,’ you would ask H</w:t>
      </w:r>
      <w:r w:rsidR="002A11D6" w:rsidRPr="0012321C">
        <w:rPr>
          <w:rFonts w:ascii="Tw Cen MT" w:hAnsi="Tw Cen MT"/>
          <w:sz w:val="28"/>
          <w:szCs w:val="28"/>
        </w:rPr>
        <w:t>im</w:t>
      </w:r>
      <w:r>
        <w:rPr>
          <w:rFonts w:ascii="Tw Cen MT" w:hAnsi="Tw Cen MT"/>
          <w:sz w:val="28"/>
          <w:szCs w:val="28"/>
        </w:rPr>
        <w:t>, and He would give you</w:t>
      </w:r>
      <w:r w:rsidR="002A11D6" w:rsidRPr="0012321C">
        <w:rPr>
          <w:rFonts w:ascii="Tw Cen MT" w:hAnsi="Tw Cen MT"/>
          <w:sz w:val="28"/>
          <w:szCs w:val="28"/>
        </w:rPr>
        <w:t xml:space="preserve"> living water.”</w:t>
      </w:r>
      <w:r>
        <w:rPr>
          <w:rFonts w:ascii="Tw Cen MT" w:hAnsi="Tw Cen MT"/>
          <w:sz w:val="28"/>
          <w:szCs w:val="28"/>
        </w:rPr>
        <w:t xml:space="preserve"> V.10</w:t>
      </w:r>
    </w:p>
    <w:p w:rsidR="0012321C" w:rsidRPr="0012321C" w:rsidRDefault="0012321C" w:rsidP="0012321C">
      <w:pPr>
        <w:pStyle w:val="ListParagraph"/>
        <w:rPr>
          <w:rFonts w:ascii="Tw Cen MT" w:hAnsi="Tw Cen MT"/>
          <w:sz w:val="28"/>
          <w:szCs w:val="28"/>
        </w:rPr>
      </w:pPr>
    </w:p>
    <w:p w:rsidR="00350B28" w:rsidRDefault="00350B28" w:rsidP="00350B28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350B28">
        <w:rPr>
          <w:rFonts w:ascii="Tw Cen MT" w:hAnsi="Tw Cen MT"/>
          <w:sz w:val="28"/>
          <w:szCs w:val="28"/>
        </w:rPr>
        <w:t>Cross e</w:t>
      </w:r>
      <w:r w:rsidR="002A11D6" w:rsidRPr="00350B28">
        <w:rPr>
          <w:rFonts w:ascii="Tw Cen MT" w:hAnsi="Tw Cen MT"/>
          <w:sz w:val="28"/>
          <w:szCs w:val="28"/>
        </w:rPr>
        <w:t>mot</w:t>
      </w:r>
      <w:r w:rsidRPr="00350B28">
        <w:rPr>
          <w:rFonts w:ascii="Tw Cen MT" w:hAnsi="Tw Cen MT"/>
          <w:sz w:val="28"/>
          <w:szCs w:val="28"/>
        </w:rPr>
        <w:t>ional distance to have gospel conversations.</w:t>
      </w:r>
    </w:p>
    <w:p w:rsidR="00350B28" w:rsidRDefault="00C50135" w:rsidP="007F6C10">
      <w:pPr>
        <w:pStyle w:val="ListParagrap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“How is it that </w:t>
      </w:r>
      <w:proofErr w:type="gramStart"/>
      <w:r>
        <w:rPr>
          <w:rFonts w:ascii="Tw Cen MT" w:hAnsi="Tw Cen MT"/>
          <w:sz w:val="28"/>
          <w:szCs w:val="28"/>
        </w:rPr>
        <w:t>Y</w:t>
      </w:r>
      <w:bookmarkStart w:id="0" w:name="_GoBack"/>
      <w:bookmarkEnd w:id="0"/>
      <w:r w:rsidR="002A11D6" w:rsidRPr="00350B28">
        <w:rPr>
          <w:rFonts w:ascii="Tw Cen MT" w:hAnsi="Tw Cen MT"/>
          <w:sz w:val="28"/>
          <w:szCs w:val="28"/>
        </w:rPr>
        <w:t>ou</w:t>
      </w:r>
      <w:proofErr w:type="gramEnd"/>
      <w:r w:rsidR="003A0DFE">
        <w:rPr>
          <w:rFonts w:ascii="Tw Cen MT" w:hAnsi="Tw Cen MT"/>
          <w:sz w:val="28"/>
          <w:szCs w:val="28"/>
        </w:rPr>
        <w:t>,</w:t>
      </w:r>
      <w:r w:rsidR="002A11D6" w:rsidRPr="00350B28">
        <w:rPr>
          <w:rFonts w:ascii="Tw Cen MT" w:hAnsi="Tw Cen MT"/>
          <w:sz w:val="28"/>
          <w:szCs w:val="28"/>
        </w:rPr>
        <w:t xml:space="preserve"> a Jew</w:t>
      </w:r>
      <w:r>
        <w:rPr>
          <w:rFonts w:ascii="Tw Cen MT" w:hAnsi="Tw Cen MT"/>
          <w:sz w:val="28"/>
          <w:szCs w:val="28"/>
        </w:rPr>
        <w:t>, ask for a drink from me, talk a Samaritan woman?</w:t>
      </w:r>
      <w:r w:rsidR="002A11D6" w:rsidRPr="00350B28">
        <w:rPr>
          <w:rFonts w:ascii="Tw Cen MT" w:hAnsi="Tw Cen MT"/>
          <w:sz w:val="28"/>
          <w:szCs w:val="28"/>
        </w:rPr>
        <w:t>”</w:t>
      </w:r>
      <w:r>
        <w:rPr>
          <w:rFonts w:ascii="Tw Cen MT" w:hAnsi="Tw Cen MT"/>
          <w:sz w:val="28"/>
          <w:szCs w:val="28"/>
        </w:rPr>
        <w:t xml:space="preserve"> she asked him. For Jews do not associate with Samaritans.</w:t>
      </w:r>
      <w:r w:rsidR="007F6C10">
        <w:rPr>
          <w:rFonts w:ascii="Tw Cen MT" w:hAnsi="Tw Cen MT"/>
          <w:sz w:val="28"/>
          <w:szCs w:val="28"/>
        </w:rPr>
        <w:t>” v.10, 27</w:t>
      </w:r>
    </w:p>
    <w:p w:rsidR="007F6C10" w:rsidRDefault="007F6C10" w:rsidP="007F6C1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Ask these questions:</w:t>
      </w:r>
    </w:p>
    <w:p w:rsidR="007F6C10" w:rsidRDefault="007F6C10" w:rsidP="007F6C10">
      <w:pPr>
        <w:pStyle w:val="ListParagraph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Am I ready to ask Jesus for living water?</w:t>
      </w:r>
    </w:p>
    <w:p w:rsidR="007F6C10" w:rsidRDefault="007F6C10" w:rsidP="007F6C10">
      <w:pPr>
        <w:pStyle w:val="ListParagraph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Am I ready to enter God’s work by crossing over to engage in gospel conversations?</w:t>
      </w:r>
    </w:p>
    <w:p w:rsidR="007F6C10" w:rsidRDefault="007F6C10" w:rsidP="007F6C10">
      <w:pPr>
        <w:pStyle w:val="ListParagraph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Am I willing to invite people to Christ and PVBC?</w:t>
      </w:r>
    </w:p>
    <w:p w:rsidR="007F6C10" w:rsidRPr="007F6C10" w:rsidRDefault="007F6C10" w:rsidP="007F6C10">
      <w:pPr>
        <w:pStyle w:val="ListParagraph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Am I willing to make whatever changes are necessary to participate in the harvest of people for eternal life?</w:t>
      </w:r>
    </w:p>
    <w:p w:rsidR="002A11D6" w:rsidRDefault="002A11D6"/>
    <w:p w:rsidR="002A11D6" w:rsidRDefault="002A11D6"/>
    <w:sectPr w:rsidR="002A11D6" w:rsidSect="004840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54E"/>
    <w:multiLevelType w:val="hybridMultilevel"/>
    <w:tmpl w:val="FA3E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34DA"/>
    <w:multiLevelType w:val="hybridMultilevel"/>
    <w:tmpl w:val="9EFCB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D6"/>
    <w:rsid w:val="0012321C"/>
    <w:rsid w:val="001C399C"/>
    <w:rsid w:val="002A11D6"/>
    <w:rsid w:val="00350068"/>
    <w:rsid w:val="00350B28"/>
    <w:rsid w:val="003A0DFE"/>
    <w:rsid w:val="004840A0"/>
    <w:rsid w:val="007A5AFE"/>
    <w:rsid w:val="007F6C10"/>
    <w:rsid w:val="009B29F5"/>
    <w:rsid w:val="009E7CE0"/>
    <w:rsid w:val="00C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8E03B-DC47-43F4-9E3E-77EE5C9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Borland</cp:lastModifiedBy>
  <cp:revision>3</cp:revision>
  <dcterms:created xsi:type="dcterms:W3CDTF">2018-08-30T16:00:00Z</dcterms:created>
  <dcterms:modified xsi:type="dcterms:W3CDTF">2018-08-30T16:02:00Z</dcterms:modified>
</cp:coreProperties>
</file>