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3" w:rsidRPr="00FC13B9" w:rsidRDefault="007A2A83" w:rsidP="007A2A83">
      <w:pPr>
        <w:keepNext/>
        <w:jc w:val="center"/>
        <w:rPr>
          <w:b/>
          <w:sz w:val="24"/>
          <w:szCs w:val="24"/>
        </w:rPr>
      </w:pPr>
      <w:bookmarkStart w:id="0" w:name="_GoBack"/>
      <w:r w:rsidRPr="00A678C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7620</wp:posOffset>
            </wp:positionV>
            <wp:extent cx="3075940" cy="1942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E45CB3" w:rsidRDefault="00E45CB3" w:rsidP="00E45CB3"/>
    <w:p w:rsidR="00E45CB3" w:rsidRDefault="00E45CB3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E45CB3" w:rsidRDefault="00E45CB3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3257E0" w:rsidRPr="003257E0" w:rsidRDefault="003257E0" w:rsidP="00E45CB3">
      <w:pPr>
        <w:pStyle w:val="Caption"/>
        <w:contextualSpacing/>
        <w:rPr>
          <w:rFonts w:ascii="Verdana" w:hAnsi="Verdana"/>
          <w:b/>
          <w:i w:val="0"/>
          <w:color w:val="FFFF00"/>
          <w:sz w:val="28"/>
          <w:szCs w:val="28"/>
        </w:rPr>
      </w:pPr>
      <w:r>
        <w:rPr>
          <w:rFonts w:ascii="Verdana" w:hAnsi="Verdana"/>
          <w:b/>
          <w:i w:val="0"/>
          <w:color w:val="000000" w:themeColor="text1"/>
          <w:sz w:val="28"/>
          <w:szCs w:val="28"/>
        </w:rPr>
        <w:t xml:space="preserve">           </w:t>
      </w:r>
      <w:r w:rsidR="00E45CB3" w:rsidRPr="003257E0">
        <w:rPr>
          <w:rFonts w:ascii="Verdana" w:hAnsi="Verdana"/>
          <w:b/>
          <w:i w:val="0"/>
          <w:color w:val="FFFF00"/>
          <w:sz w:val="28"/>
          <w:szCs w:val="28"/>
        </w:rPr>
        <w:t>Command 6: Do no</w:t>
      </w:r>
      <w:r>
        <w:rPr>
          <w:rFonts w:ascii="Verdana" w:hAnsi="Verdana"/>
          <w:b/>
          <w:i w:val="0"/>
          <w:color w:val="FFFF00"/>
          <w:sz w:val="28"/>
          <w:szCs w:val="28"/>
        </w:rPr>
        <w:t>t murder:</w:t>
      </w:r>
    </w:p>
    <w:p w:rsidR="00E45CB3" w:rsidRPr="003257E0" w:rsidRDefault="003257E0" w:rsidP="00E45CB3">
      <w:pPr>
        <w:pStyle w:val="Caption"/>
        <w:contextualSpacing/>
        <w:rPr>
          <w:rFonts w:ascii="Verdana" w:hAnsi="Verdana"/>
          <w:b/>
          <w:i w:val="0"/>
          <w:color w:val="FFFF00"/>
          <w:sz w:val="28"/>
          <w:szCs w:val="28"/>
        </w:rPr>
      </w:pPr>
      <w:r w:rsidRPr="003257E0">
        <w:rPr>
          <w:rFonts w:ascii="Verdana" w:hAnsi="Verdana"/>
          <w:b/>
          <w:i w:val="0"/>
          <w:color w:val="FFFF00"/>
          <w:sz w:val="28"/>
          <w:szCs w:val="28"/>
        </w:rPr>
        <w:t xml:space="preserve">                </w:t>
      </w:r>
      <w:r w:rsidR="00E45CB3" w:rsidRPr="003257E0">
        <w:rPr>
          <w:rFonts w:ascii="Verdana" w:hAnsi="Verdana"/>
          <w:b/>
          <w:i w:val="0"/>
          <w:color w:val="FFFF00"/>
          <w:sz w:val="28"/>
          <w:szCs w:val="28"/>
        </w:rPr>
        <w:t xml:space="preserve"> Give Good for Evil</w:t>
      </w:r>
    </w:p>
    <w:p w:rsidR="003257E0" w:rsidRDefault="003257E0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3257E0" w:rsidRDefault="003257E0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3257E0" w:rsidRDefault="003257E0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E45CB3" w:rsidRPr="003257E0" w:rsidRDefault="00E45CB3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3257E0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Deut. 5:17; Lev. 19:17-18; Rom. 12:17-19; </w:t>
      </w:r>
    </w:p>
    <w:p w:rsidR="00E45CB3" w:rsidRPr="003257E0" w:rsidRDefault="00E45CB3" w:rsidP="00E45CB3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3257E0">
        <w:rPr>
          <w:rFonts w:ascii="Verdana" w:hAnsi="Verdana"/>
          <w:b/>
          <w:i w:val="0"/>
          <w:color w:val="000000" w:themeColor="text1"/>
          <w:sz w:val="24"/>
          <w:szCs w:val="24"/>
        </w:rPr>
        <w:t>Matt. 18:15-20</w:t>
      </w:r>
    </w:p>
    <w:p w:rsidR="00A678C6" w:rsidRPr="00FC13B9" w:rsidRDefault="00A678C6" w:rsidP="00A678C6">
      <w:pPr>
        <w:contextualSpacing/>
        <w:rPr>
          <w:rFonts w:ascii="Verdana" w:hAnsi="Verdana"/>
          <w:b/>
          <w:sz w:val="24"/>
          <w:szCs w:val="24"/>
        </w:rPr>
      </w:pPr>
      <w:r w:rsidRPr="00FC13B9">
        <w:rPr>
          <w:rFonts w:ascii="Verdana" w:hAnsi="Verdana"/>
          <w:b/>
          <w:sz w:val="24"/>
          <w:szCs w:val="24"/>
        </w:rPr>
        <w:t>T</w:t>
      </w:r>
      <w:r w:rsidR="00FC13B9">
        <w:rPr>
          <w:rFonts w:ascii="Verdana" w:hAnsi="Verdana"/>
          <w:b/>
          <w:sz w:val="24"/>
          <w:szCs w:val="24"/>
        </w:rPr>
        <w:t>urning the Page-</w:t>
      </w:r>
      <w:r w:rsidRPr="00FC13B9">
        <w:rPr>
          <w:rFonts w:ascii="Verdana" w:hAnsi="Verdana"/>
          <w:b/>
          <w:sz w:val="24"/>
          <w:szCs w:val="24"/>
        </w:rPr>
        <w:t>Review</w:t>
      </w:r>
      <w:r w:rsidR="00FC13B9" w:rsidRPr="00FC13B9">
        <w:rPr>
          <w:rFonts w:ascii="Verdana" w:hAnsi="Verdana"/>
          <w:b/>
          <w:sz w:val="24"/>
          <w:szCs w:val="24"/>
        </w:rPr>
        <w:t xml:space="preserve"> of the First 5</w:t>
      </w:r>
      <w:r w:rsidR="00FC13B9">
        <w:rPr>
          <w:rFonts w:ascii="Verdana" w:hAnsi="Verdana"/>
          <w:b/>
          <w:sz w:val="24"/>
          <w:szCs w:val="24"/>
        </w:rPr>
        <w:t xml:space="preserve"> Commands</w:t>
      </w:r>
    </w:p>
    <w:p w:rsidR="00A678C6" w:rsidRDefault="00A678C6" w:rsidP="00A678C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C1: Make God</w:t>
      </w:r>
      <w:r w:rsidR="00FC13B9">
        <w:rPr>
          <w:rFonts w:ascii="Verdana" w:hAnsi="Verdana"/>
          <w:sz w:val="24"/>
          <w:szCs w:val="24"/>
        </w:rPr>
        <w:t xml:space="preserve"> your priority &amp; God </w:t>
      </w:r>
      <w:r>
        <w:rPr>
          <w:rFonts w:ascii="Verdana" w:hAnsi="Verdana"/>
          <w:sz w:val="24"/>
          <w:szCs w:val="24"/>
        </w:rPr>
        <w:t>will make you</w:t>
      </w:r>
      <w:r w:rsidR="0045447C">
        <w:rPr>
          <w:rFonts w:ascii="Verdana" w:hAnsi="Verdana"/>
          <w:sz w:val="24"/>
          <w:szCs w:val="24"/>
        </w:rPr>
        <w:t xml:space="preserve"> a 10</w:t>
      </w:r>
      <w:r>
        <w:rPr>
          <w:rFonts w:ascii="Verdana" w:hAnsi="Verdana"/>
          <w:sz w:val="24"/>
          <w:szCs w:val="24"/>
        </w:rPr>
        <w:t>.</w:t>
      </w:r>
    </w:p>
    <w:p w:rsidR="00A678C6" w:rsidRDefault="00A678C6" w:rsidP="00A678C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C2: Refuse the secular life that puts things in God's place. Live supernaturally.</w:t>
      </w:r>
    </w:p>
    <w:p w:rsidR="00A678C6" w:rsidRDefault="00A678C6" w:rsidP="00A678C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C3: Make God’s name famous th</w:t>
      </w:r>
      <w:r w:rsidR="00964DC5">
        <w:rPr>
          <w:rFonts w:ascii="Verdana" w:hAnsi="Verdana"/>
          <w:sz w:val="24"/>
          <w:szCs w:val="24"/>
        </w:rPr>
        <w:t>rough praise, prayer and mission</w:t>
      </w:r>
      <w:r>
        <w:rPr>
          <w:rFonts w:ascii="Verdana" w:hAnsi="Verdana"/>
          <w:sz w:val="24"/>
          <w:szCs w:val="24"/>
        </w:rPr>
        <w:t>.</w:t>
      </w:r>
    </w:p>
    <w:p w:rsidR="00A678C6" w:rsidRDefault="00A678C6" w:rsidP="00A678C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C4: Balance work, worship, rest and play.</w:t>
      </w:r>
    </w:p>
    <w:p w:rsidR="00A678C6" w:rsidRDefault="00A678C6" w:rsidP="00A678C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C5: Honor God by honoring your parents.</w:t>
      </w:r>
    </w:p>
    <w:p w:rsidR="00A678C6" w:rsidRDefault="00A678C6" w:rsidP="00A678C6">
      <w:pPr>
        <w:contextualSpacing/>
        <w:rPr>
          <w:rFonts w:ascii="Verdana" w:hAnsi="Verdana"/>
          <w:sz w:val="24"/>
          <w:szCs w:val="24"/>
        </w:rPr>
      </w:pPr>
    </w:p>
    <w:p w:rsidR="00840422" w:rsidRPr="00180EDE" w:rsidRDefault="00A678C6" w:rsidP="00180EDE">
      <w:pPr>
        <w:contextualSpacing/>
        <w:rPr>
          <w:rFonts w:ascii="Verdana" w:hAnsi="Verdana"/>
          <w:b/>
          <w:sz w:val="24"/>
          <w:szCs w:val="24"/>
        </w:rPr>
      </w:pPr>
      <w:r w:rsidRPr="00612DBF">
        <w:rPr>
          <w:rFonts w:ascii="Verdana" w:hAnsi="Verdana"/>
          <w:b/>
          <w:sz w:val="24"/>
          <w:szCs w:val="24"/>
        </w:rPr>
        <w:t xml:space="preserve">C6 </w:t>
      </w:r>
      <w:r w:rsidR="00612DBF" w:rsidRPr="00612DBF">
        <w:rPr>
          <w:rFonts w:ascii="Verdana" w:hAnsi="Verdana"/>
          <w:b/>
          <w:sz w:val="24"/>
          <w:szCs w:val="24"/>
        </w:rPr>
        <w:t>You shall not murder.</w:t>
      </w:r>
    </w:p>
    <w:p w:rsidR="00612DBF" w:rsidRPr="00FC13B9" w:rsidRDefault="00964DC5" w:rsidP="00612DBF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But h</w:t>
      </w:r>
      <w:r w:rsidR="0045447C">
        <w:rPr>
          <w:rFonts w:ascii="Verdana" w:eastAsia="Times New Roman" w:hAnsi="Verdana" w:cs="Segoe UI"/>
          <w:color w:val="212121"/>
          <w:sz w:val="24"/>
          <w:szCs w:val="24"/>
        </w:rPr>
        <w:t>ow can God say</w:t>
      </w:r>
      <w:r w:rsidR="00612DBF" w:rsidRPr="00FC13B9">
        <w:rPr>
          <w:rFonts w:ascii="Verdana" w:eastAsia="Times New Roman" w:hAnsi="Verdana" w:cs="Segoe UI"/>
          <w:color w:val="212121"/>
          <w:sz w:val="24"/>
          <w:szCs w:val="24"/>
        </w:rPr>
        <w:t>, “Do not murder</w:t>
      </w:r>
      <w:r w:rsidR="0045447C">
        <w:rPr>
          <w:rFonts w:ascii="Verdana" w:eastAsia="Times New Roman" w:hAnsi="Verdana" w:cs="Segoe UI"/>
          <w:color w:val="212121"/>
          <w:sz w:val="24"/>
          <w:szCs w:val="24"/>
        </w:rPr>
        <w:t>” here and then</w:t>
      </w:r>
      <w:r w:rsidR="00612DBF" w:rsidRPr="00FC13B9">
        <w:rPr>
          <w:rFonts w:ascii="Verdana" w:eastAsia="Times New Roman" w:hAnsi="Verdana" w:cs="Segoe UI"/>
          <w:color w:val="212121"/>
          <w:sz w:val="24"/>
          <w:szCs w:val="24"/>
        </w:rPr>
        <w:t xml:space="preserve"> </w:t>
      </w:r>
      <w:r>
        <w:rPr>
          <w:rFonts w:ascii="Verdana" w:eastAsia="Times New Roman" w:hAnsi="Verdana" w:cs="Segoe UI"/>
          <w:color w:val="212121"/>
          <w:sz w:val="24"/>
          <w:szCs w:val="24"/>
        </w:rPr>
        <w:t>in 1 Sam. 15:2-3 command the</w:t>
      </w:r>
      <w:r w:rsidR="00612DBF">
        <w:rPr>
          <w:rFonts w:ascii="Verdana" w:eastAsia="Times New Roman" w:hAnsi="Verdana" w:cs="Segoe UI"/>
          <w:color w:val="212121"/>
          <w:sz w:val="24"/>
          <w:szCs w:val="24"/>
        </w:rPr>
        <w:t xml:space="preserve"> kill</w:t>
      </w:r>
      <w:r>
        <w:rPr>
          <w:rFonts w:ascii="Verdana" w:eastAsia="Times New Roman" w:hAnsi="Verdana" w:cs="Segoe UI"/>
          <w:color w:val="212121"/>
          <w:sz w:val="24"/>
          <w:szCs w:val="24"/>
        </w:rPr>
        <w:t>ing of</w:t>
      </w:r>
      <w:r w:rsidR="00612DBF">
        <w:rPr>
          <w:rFonts w:ascii="Verdana" w:eastAsia="Times New Roman" w:hAnsi="Verdana" w:cs="Segoe UI"/>
          <w:color w:val="212121"/>
          <w:sz w:val="24"/>
          <w:szCs w:val="24"/>
        </w:rPr>
        <w:t xml:space="preserve"> all the Amalekites, men women and children? </w:t>
      </w:r>
      <w:r w:rsidR="00612DBF" w:rsidRPr="00FC13B9">
        <w:rPr>
          <w:rFonts w:ascii="Verdana" w:eastAsia="Times New Roman" w:hAnsi="Verdana" w:cs="Segoe UI"/>
          <w:color w:val="212121"/>
          <w:sz w:val="24"/>
          <w:szCs w:val="24"/>
        </w:rPr>
        <w:t>False solutions:</w:t>
      </w:r>
    </w:p>
    <w:p w:rsidR="0021045F" w:rsidRPr="005F5F75" w:rsidRDefault="00612DBF" w:rsidP="005F5F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 w:rsidRPr="005F5F75">
        <w:rPr>
          <w:rFonts w:ascii="Verdana" w:eastAsia="Times New Roman" w:hAnsi="Verdana" w:cs="Segoe UI"/>
          <w:color w:val="212121"/>
          <w:sz w:val="24"/>
          <w:szCs w:val="24"/>
        </w:rPr>
        <w:t xml:space="preserve">Marcion of Sinope (85-160AD) made it simple- the God and Father of the New Testament is </w:t>
      </w:r>
      <w:r w:rsidR="00404E4E">
        <w:rPr>
          <w:rFonts w:ascii="Verdana" w:eastAsia="Times New Roman" w:hAnsi="Verdana" w:cs="Segoe UI"/>
          <w:color w:val="212121"/>
          <w:sz w:val="24"/>
          <w:szCs w:val="24"/>
        </w:rPr>
        <w:t>not the angry God of the OT. However,</w:t>
      </w:r>
      <w:r w:rsidRPr="005F5F75">
        <w:rPr>
          <w:rFonts w:ascii="Verdana" w:eastAsia="Times New Roman" w:hAnsi="Verdana" w:cs="Segoe UI"/>
          <w:color w:val="212121"/>
          <w:sz w:val="24"/>
          <w:szCs w:val="24"/>
        </w:rPr>
        <w:t xml:space="preserve"> Jesus he makes it clear that there’s only one God and that the God of the OT is the God of the NT. </w:t>
      </w:r>
    </w:p>
    <w:p w:rsidR="00404E4E" w:rsidRPr="00BF5F26" w:rsidRDefault="0021045F" w:rsidP="00404E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An</w:t>
      </w:r>
      <w:r w:rsidR="00612DBF" w:rsidRPr="0021045F">
        <w:rPr>
          <w:rFonts w:ascii="Verdana" w:eastAsia="Times New Roman" w:hAnsi="Verdana" w:cs="Segoe UI"/>
          <w:color w:val="212121"/>
          <w:sz w:val="24"/>
          <w:szCs w:val="24"/>
        </w:rPr>
        <w:t xml:space="preserve"> atheist option: God is violent, whimsical and unpredict</w:t>
      </w:r>
      <w:r w:rsidR="00404E4E">
        <w:rPr>
          <w:rFonts w:ascii="Verdana" w:eastAsia="Times New Roman" w:hAnsi="Verdana" w:cs="Segoe UI"/>
          <w:color w:val="212121"/>
          <w:sz w:val="24"/>
          <w:szCs w:val="24"/>
        </w:rPr>
        <w:t>able, so don’t believe in him. However,</w:t>
      </w:r>
      <w:r w:rsidR="00612DBF" w:rsidRPr="0021045F">
        <w:rPr>
          <w:rFonts w:ascii="Verdana" w:eastAsia="Times New Roman" w:hAnsi="Verdana" w:cs="Segoe UI"/>
          <w:color w:val="212121"/>
          <w:sz w:val="24"/>
          <w:szCs w:val="24"/>
        </w:rPr>
        <w:t xml:space="preserve"> Jesus</w:t>
      </w:r>
      <w:r w:rsidR="00404E4E">
        <w:rPr>
          <w:rFonts w:ascii="Verdana" w:eastAsia="Times New Roman" w:hAnsi="Verdana" w:cs="Segoe UI"/>
          <w:color w:val="212121"/>
          <w:sz w:val="24"/>
          <w:szCs w:val="24"/>
        </w:rPr>
        <w:t xml:space="preserve"> prayed and taught that the God of the fathers was God the Father</w:t>
      </w:r>
      <w:r w:rsidR="00612DBF" w:rsidRPr="0021045F">
        <w:rPr>
          <w:rFonts w:ascii="Verdana" w:eastAsia="Times New Roman" w:hAnsi="Verdana" w:cs="Segoe UI"/>
          <w:color w:val="212121"/>
          <w:sz w:val="24"/>
          <w:szCs w:val="24"/>
        </w:rPr>
        <w:t>. Just as there are instances of “</w:t>
      </w:r>
      <w:r>
        <w:rPr>
          <w:rFonts w:ascii="Verdana" w:eastAsia="Times New Roman" w:hAnsi="Verdana" w:cs="Segoe UI"/>
          <w:color w:val="212121"/>
          <w:sz w:val="24"/>
          <w:szCs w:val="24"/>
        </w:rPr>
        <w:t>holy war</w:t>
      </w:r>
      <w:r w:rsidR="00612DBF" w:rsidRPr="0021045F">
        <w:rPr>
          <w:rFonts w:ascii="Verdana" w:eastAsia="Times New Roman" w:hAnsi="Verdana" w:cs="Segoe UI"/>
          <w:color w:val="212121"/>
          <w:sz w:val="24"/>
          <w:szCs w:val="24"/>
        </w:rPr>
        <w:t>”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 in the Bible,</w:t>
      </w:r>
      <w:r w:rsidR="007448E8">
        <w:rPr>
          <w:rFonts w:ascii="Verdana" w:eastAsia="Times New Roman" w:hAnsi="Verdana" w:cs="Segoe UI"/>
          <w:color w:val="212121"/>
          <w:sz w:val="24"/>
          <w:szCs w:val="24"/>
        </w:rPr>
        <w:t xml:space="preserve"> so there are </w:t>
      </w:r>
      <w:r w:rsidR="00612DBF" w:rsidRPr="0021045F">
        <w:rPr>
          <w:rFonts w:ascii="Verdana" w:eastAsia="Times New Roman" w:hAnsi="Verdana" w:cs="Segoe UI"/>
          <w:color w:val="212121"/>
          <w:sz w:val="24"/>
          <w:szCs w:val="24"/>
        </w:rPr>
        <w:t>instances of holy g</w:t>
      </w:r>
      <w:r w:rsidR="007448E8">
        <w:rPr>
          <w:rFonts w:ascii="Verdana" w:eastAsia="Times New Roman" w:hAnsi="Verdana" w:cs="Segoe UI"/>
          <w:color w:val="212121"/>
          <w:sz w:val="24"/>
          <w:szCs w:val="24"/>
        </w:rPr>
        <w:t xml:space="preserve">race as God loves all nations </w:t>
      </w:r>
      <w:r w:rsidR="00612DBF" w:rsidRPr="0021045F">
        <w:rPr>
          <w:rFonts w:ascii="Verdana" w:eastAsia="Times New Roman" w:hAnsi="Verdana" w:cs="Segoe UI"/>
          <w:color w:val="212121"/>
          <w:sz w:val="24"/>
          <w:szCs w:val="24"/>
        </w:rPr>
        <w:t>as much as He loves Israel</w:t>
      </w:r>
      <w:r w:rsidR="007448E8">
        <w:rPr>
          <w:rFonts w:ascii="Verdana" w:eastAsia="Times New Roman" w:hAnsi="Verdana" w:cs="Segoe UI"/>
          <w:color w:val="212121"/>
          <w:sz w:val="24"/>
          <w:szCs w:val="24"/>
        </w:rPr>
        <w:t xml:space="preserve">. </w:t>
      </w:r>
      <w:r w:rsidR="00BF5F26">
        <w:rPr>
          <w:rFonts w:ascii="Verdana" w:eastAsia="Times New Roman" w:hAnsi="Verdana" w:cs="Segoe UI"/>
          <w:color w:val="212121"/>
          <w:sz w:val="24"/>
          <w:szCs w:val="24"/>
        </w:rPr>
        <w:t>2 Kings 6:20-23</w:t>
      </w:r>
    </w:p>
    <w:p w:rsidR="00BF5F26" w:rsidRPr="00FC13B9" w:rsidRDefault="00BF5F26" w:rsidP="00BF5F26">
      <w:pPr>
        <w:keepNext/>
        <w:jc w:val="center"/>
        <w:rPr>
          <w:b/>
          <w:sz w:val="24"/>
          <w:szCs w:val="24"/>
        </w:rPr>
      </w:pPr>
      <w:r w:rsidRPr="00A678C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FB2ACC" wp14:editId="33A5DF67">
            <wp:simplePos x="0" y="0"/>
            <wp:positionH relativeFrom="column">
              <wp:posOffset>589280</wp:posOffset>
            </wp:positionH>
            <wp:positionV relativeFrom="paragraph">
              <wp:posOffset>7620</wp:posOffset>
            </wp:positionV>
            <wp:extent cx="3075940" cy="19424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ift_wallpaper_BW-01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26" w:rsidRDefault="00BF5F26" w:rsidP="00BF5F26"/>
    <w:p w:rsidR="00BF5F26" w:rsidRDefault="00BF5F26" w:rsidP="00BF5F26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BF5F26" w:rsidRDefault="00BF5F26" w:rsidP="00BF5F26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BF5F26" w:rsidRPr="003257E0" w:rsidRDefault="00BF5F26" w:rsidP="00BF5F26">
      <w:pPr>
        <w:pStyle w:val="Caption"/>
        <w:contextualSpacing/>
        <w:rPr>
          <w:rFonts w:ascii="Verdana" w:hAnsi="Verdana"/>
          <w:b/>
          <w:i w:val="0"/>
          <w:color w:val="FFFF00"/>
          <w:sz w:val="28"/>
          <w:szCs w:val="28"/>
        </w:rPr>
      </w:pPr>
      <w:r>
        <w:rPr>
          <w:rFonts w:ascii="Verdana" w:hAnsi="Verdana"/>
          <w:b/>
          <w:i w:val="0"/>
          <w:color w:val="000000" w:themeColor="text1"/>
          <w:sz w:val="28"/>
          <w:szCs w:val="28"/>
        </w:rPr>
        <w:t xml:space="preserve">           </w:t>
      </w:r>
      <w:r w:rsidRPr="003257E0">
        <w:rPr>
          <w:rFonts w:ascii="Verdana" w:hAnsi="Verdana"/>
          <w:b/>
          <w:i w:val="0"/>
          <w:color w:val="FFFF00"/>
          <w:sz w:val="28"/>
          <w:szCs w:val="28"/>
        </w:rPr>
        <w:t>Command 6: Do no</w:t>
      </w:r>
      <w:r>
        <w:rPr>
          <w:rFonts w:ascii="Verdana" w:hAnsi="Verdana"/>
          <w:b/>
          <w:i w:val="0"/>
          <w:color w:val="FFFF00"/>
          <w:sz w:val="28"/>
          <w:szCs w:val="28"/>
        </w:rPr>
        <w:t>t murder:</w:t>
      </w:r>
    </w:p>
    <w:p w:rsidR="00BF5F26" w:rsidRPr="003257E0" w:rsidRDefault="00BF5F26" w:rsidP="00BF5F26">
      <w:pPr>
        <w:pStyle w:val="Caption"/>
        <w:contextualSpacing/>
        <w:rPr>
          <w:rFonts w:ascii="Verdana" w:hAnsi="Verdana"/>
          <w:b/>
          <w:i w:val="0"/>
          <w:color w:val="FFFF00"/>
          <w:sz w:val="28"/>
          <w:szCs w:val="28"/>
        </w:rPr>
      </w:pPr>
      <w:r w:rsidRPr="003257E0">
        <w:rPr>
          <w:rFonts w:ascii="Verdana" w:hAnsi="Verdana"/>
          <w:b/>
          <w:i w:val="0"/>
          <w:color w:val="FFFF00"/>
          <w:sz w:val="28"/>
          <w:szCs w:val="28"/>
        </w:rPr>
        <w:t xml:space="preserve">                 Give Good for Evil</w:t>
      </w:r>
    </w:p>
    <w:p w:rsidR="00BF5F26" w:rsidRDefault="00BF5F26" w:rsidP="00BF5F26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BF5F26" w:rsidRDefault="00BF5F26" w:rsidP="00BF5F26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BF5F26" w:rsidRDefault="00BF5F26" w:rsidP="00BF5F26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8"/>
          <w:szCs w:val="28"/>
        </w:rPr>
      </w:pPr>
    </w:p>
    <w:p w:rsidR="00BF5F26" w:rsidRPr="003257E0" w:rsidRDefault="00BF5F26" w:rsidP="00BF5F26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3257E0">
        <w:rPr>
          <w:rFonts w:ascii="Verdana" w:hAnsi="Verdana"/>
          <w:b/>
          <w:i w:val="0"/>
          <w:color w:val="000000" w:themeColor="text1"/>
          <w:sz w:val="24"/>
          <w:szCs w:val="24"/>
        </w:rPr>
        <w:t xml:space="preserve">Deut. 5:17; Lev. 19:17-18; Rom. 12:17-19; </w:t>
      </w:r>
    </w:p>
    <w:p w:rsidR="00BF5F26" w:rsidRPr="003257E0" w:rsidRDefault="00BF5F26" w:rsidP="00BF5F26">
      <w:pPr>
        <w:pStyle w:val="Caption"/>
        <w:contextualSpacing/>
        <w:rPr>
          <w:rFonts w:ascii="Verdana" w:hAnsi="Verdana"/>
          <w:b/>
          <w:i w:val="0"/>
          <w:color w:val="000000" w:themeColor="text1"/>
          <w:sz w:val="24"/>
          <w:szCs w:val="24"/>
        </w:rPr>
      </w:pPr>
      <w:r w:rsidRPr="003257E0">
        <w:rPr>
          <w:rFonts w:ascii="Verdana" w:hAnsi="Verdana"/>
          <w:b/>
          <w:i w:val="0"/>
          <w:color w:val="000000" w:themeColor="text1"/>
          <w:sz w:val="24"/>
          <w:szCs w:val="24"/>
        </w:rPr>
        <w:t>Matt. 18:15-20</w:t>
      </w:r>
    </w:p>
    <w:p w:rsidR="00BF5F26" w:rsidRPr="00FC13B9" w:rsidRDefault="00BF5F26" w:rsidP="00BF5F26">
      <w:pPr>
        <w:contextualSpacing/>
        <w:rPr>
          <w:rFonts w:ascii="Verdana" w:hAnsi="Verdana"/>
          <w:b/>
          <w:sz w:val="24"/>
          <w:szCs w:val="24"/>
        </w:rPr>
      </w:pPr>
      <w:r w:rsidRPr="00FC13B9">
        <w:rPr>
          <w:rFonts w:ascii="Verdana" w:hAnsi="Verdana"/>
          <w:b/>
          <w:sz w:val="24"/>
          <w:szCs w:val="24"/>
        </w:rPr>
        <w:t>T</w:t>
      </w:r>
      <w:r>
        <w:rPr>
          <w:rFonts w:ascii="Verdana" w:hAnsi="Verdana"/>
          <w:b/>
          <w:sz w:val="24"/>
          <w:szCs w:val="24"/>
        </w:rPr>
        <w:t>urning the Page-</w:t>
      </w:r>
      <w:r w:rsidRPr="00FC13B9">
        <w:rPr>
          <w:rFonts w:ascii="Verdana" w:hAnsi="Verdana"/>
          <w:b/>
          <w:sz w:val="24"/>
          <w:szCs w:val="24"/>
        </w:rPr>
        <w:t>Review of the First 5</w:t>
      </w:r>
      <w:r>
        <w:rPr>
          <w:rFonts w:ascii="Verdana" w:hAnsi="Verdana"/>
          <w:b/>
          <w:sz w:val="24"/>
          <w:szCs w:val="24"/>
        </w:rPr>
        <w:t xml:space="preserve"> Commands</w:t>
      </w:r>
    </w:p>
    <w:p w:rsidR="00BF5F26" w:rsidRDefault="00BF5F26" w:rsidP="00BF5F2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C1: Make God your priority &amp; God will make you a 10.</w:t>
      </w:r>
    </w:p>
    <w:p w:rsidR="00BF5F26" w:rsidRDefault="00BF5F26" w:rsidP="00BF5F2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C2: Refuse the secular life that puts things in God's place. Live supernaturally.</w:t>
      </w:r>
    </w:p>
    <w:p w:rsidR="00BF5F26" w:rsidRDefault="00BF5F26" w:rsidP="00BF5F2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C3: Make God’s name famous through praise, prayer and mission.</w:t>
      </w:r>
    </w:p>
    <w:p w:rsidR="00BF5F26" w:rsidRDefault="00BF5F26" w:rsidP="00BF5F2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C4: Balance work, worship, rest and play.</w:t>
      </w:r>
    </w:p>
    <w:p w:rsidR="00BF5F26" w:rsidRDefault="00BF5F26" w:rsidP="00BF5F26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C5: Honor God by honoring your parents.</w:t>
      </w:r>
    </w:p>
    <w:p w:rsidR="00BF5F26" w:rsidRDefault="00BF5F26" w:rsidP="00BF5F26">
      <w:pPr>
        <w:contextualSpacing/>
        <w:rPr>
          <w:rFonts w:ascii="Verdana" w:hAnsi="Verdana"/>
          <w:sz w:val="24"/>
          <w:szCs w:val="24"/>
        </w:rPr>
      </w:pPr>
    </w:p>
    <w:p w:rsidR="00BF5F26" w:rsidRPr="00180EDE" w:rsidRDefault="00BF5F26" w:rsidP="00BF5F26">
      <w:pPr>
        <w:contextualSpacing/>
        <w:rPr>
          <w:rFonts w:ascii="Verdana" w:hAnsi="Verdana"/>
          <w:b/>
          <w:sz w:val="24"/>
          <w:szCs w:val="24"/>
        </w:rPr>
      </w:pPr>
      <w:r w:rsidRPr="00612DBF">
        <w:rPr>
          <w:rFonts w:ascii="Verdana" w:hAnsi="Verdana"/>
          <w:b/>
          <w:sz w:val="24"/>
          <w:szCs w:val="24"/>
        </w:rPr>
        <w:t>C6 You shall not murder.</w:t>
      </w:r>
    </w:p>
    <w:p w:rsidR="00BF5F26" w:rsidRPr="00FC13B9" w:rsidRDefault="00BF5F26" w:rsidP="00BF5F2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But how can God say</w:t>
      </w:r>
      <w:r w:rsidRPr="00FC13B9">
        <w:rPr>
          <w:rFonts w:ascii="Verdana" w:eastAsia="Times New Roman" w:hAnsi="Verdana" w:cs="Segoe UI"/>
          <w:color w:val="212121"/>
          <w:sz w:val="24"/>
          <w:szCs w:val="24"/>
        </w:rPr>
        <w:t>, “Do not murder</w:t>
      </w:r>
      <w:r>
        <w:rPr>
          <w:rFonts w:ascii="Verdana" w:eastAsia="Times New Roman" w:hAnsi="Verdana" w:cs="Segoe UI"/>
          <w:color w:val="212121"/>
          <w:sz w:val="24"/>
          <w:szCs w:val="24"/>
        </w:rPr>
        <w:t>” here and then</w:t>
      </w:r>
      <w:r w:rsidRPr="00FC13B9">
        <w:rPr>
          <w:rFonts w:ascii="Verdana" w:eastAsia="Times New Roman" w:hAnsi="Verdana" w:cs="Segoe UI"/>
          <w:color w:val="212121"/>
          <w:sz w:val="24"/>
          <w:szCs w:val="24"/>
        </w:rPr>
        <w:t xml:space="preserve"> 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in 1 Sam. 15:2-3 command the killing of all the Amalekites, men women and children? </w:t>
      </w:r>
      <w:r w:rsidRPr="00FC13B9">
        <w:rPr>
          <w:rFonts w:ascii="Verdana" w:eastAsia="Times New Roman" w:hAnsi="Verdana" w:cs="Segoe UI"/>
          <w:color w:val="212121"/>
          <w:sz w:val="24"/>
          <w:szCs w:val="24"/>
        </w:rPr>
        <w:t>False solutions:</w:t>
      </w:r>
    </w:p>
    <w:p w:rsidR="00BF5F26" w:rsidRPr="005F5F75" w:rsidRDefault="00BF5F26" w:rsidP="00BF5F2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proofErr w:type="spellStart"/>
      <w:r w:rsidRPr="005F5F75">
        <w:rPr>
          <w:rFonts w:ascii="Verdana" w:eastAsia="Times New Roman" w:hAnsi="Verdana" w:cs="Segoe UI"/>
          <w:color w:val="212121"/>
          <w:sz w:val="24"/>
          <w:szCs w:val="24"/>
        </w:rPr>
        <w:t>Marcion</w:t>
      </w:r>
      <w:proofErr w:type="spellEnd"/>
      <w:r w:rsidRPr="005F5F75">
        <w:rPr>
          <w:rFonts w:ascii="Verdana" w:eastAsia="Times New Roman" w:hAnsi="Verdana" w:cs="Segoe UI"/>
          <w:color w:val="212121"/>
          <w:sz w:val="24"/>
          <w:szCs w:val="24"/>
        </w:rPr>
        <w:t xml:space="preserve"> of Sinope (85-160AD) made it simple- the God and Father of the New Testament is </w:t>
      </w:r>
      <w:r>
        <w:rPr>
          <w:rFonts w:ascii="Verdana" w:eastAsia="Times New Roman" w:hAnsi="Verdana" w:cs="Segoe UI"/>
          <w:color w:val="212121"/>
          <w:sz w:val="24"/>
          <w:szCs w:val="24"/>
        </w:rPr>
        <w:t>not the angry God of the OT. However,</w:t>
      </w:r>
      <w:r w:rsidRPr="005F5F75">
        <w:rPr>
          <w:rFonts w:ascii="Verdana" w:eastAsia="Times New Roman" w:hAnsi="Verdana" w:cs="Segoe UI"/>
          <w:color w:val="212121"/>
          <w:sz w:val="24"/>
          <w:szCs w:val="24"/>
        </w:rPr>
        <w:t xml:space="preserve"> Jesus he makes it clear that there’s only one God and that the God of the OT is the God of the NT. </w:t>
      </w:r>
    </w:p>
    <w:p w:rsidR="00BF5F26" w:rsidRDefault="00BF5F26" w:rsidP="00BF5F2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An</w:t>
      </w:r>
      <w:r w:rsidRPr="0021045F">
        <w:rPr>
          <w:rFonts w:ascii="Verdana" w:eastAsia="Times New Roman" w:hAnsi="Verdana" w:cs="Segoe UI"/>
          <w:color w:val="212121"/>
          <w:sz w:val="24"/>
          <w:szCs w:val="24"/>
        </w:rPr>
        <w:t xml:space="preserve"> atheist option: God is violent, whimsical and unpredict</w:t>
      </w:r>
      <w:r>
        <w:rPr>
          <w:rFonts w:ascii="Verdana" w:eastAsia="Times New Roman" w:hAnsi="Verdana" w:cs="Segoe UI"/>
          <w:color w:val="212121"/>
          <w:sz w:val="24"/>
          <w:szCs w:val="24"/>
        </w:rPr>
        <w:t>able, so don’t believe in him. However,</w:t>
      </w:r>
      <w:r w:rsidRPr="0021045F">
        <w:rPr>
          <w:rFonts w:ascii="Verdana" w:eastAsia="Times New Roman" w:hAnsi="Verdana" w:cs="Segoe UI"/>
          <w:color w:val="212121"/>
          <w:sz w:val="24"/>
          <w:szCs w:val="24"/>
        </w:rPr>
        <w:t xml:space="preserve"> Jesus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 prayed and taught that the God of the fathers was God the Father</w:t>
      </w:r>
      <w:r w:rsidRPr="0021045F">
        <w:rPr>
          <w:rFonts w:ascii="Verdana" w:eastAsia="Times New Roman" w:hAnsi="Verdana" w:cs="Segoe UI"/>
          <w:color w:val="212121"/>
          <w:sz w:val="24"/>
          <w:szCs w:val="24"/>
        </w:rPr>
        <w:t>. Just as there are instances of “</w:t>
      </w:r>
      <w:r>
        <w:rPr>
          <w:rFonts w:ascii="Verdana" w:eastAsia="Times New Roman" w:hAnsi="Verdana" w:cs="Segoe UI"/>
          <w:color w:val="212121"/>
          <w:sz w:val="24"/>
          <w:szCs w:val="24"/>
        </w:rPr>
        <w:t>holy war</w:t>
      </w:r>
      <w:r w:rsidRPr="0021045F">
        <w:rPr>
          <w:rFonts w:ascii="Verdana" w:eastAsia="Times New Roman" w:hAnsi="Verdana" w:cs="Segoe UI"/>
          <w:color w:val="212121"/>
          <w:sz w:val="24"/>
          <w:szCs w:val="24"/>
        </w:rPr>
        <w:t>”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 in the Bible, so there are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 </w:t>
      </w:r>
      <w:r w:rsidRPr="0021045F">
        <w:rPr>
          <w:rFonts w:ascii="Verdana" w:eastAsia="Times New Roman" w:hAnsi="Verdana" w:cs="Segoe UI"/>
          <w:color w:val="212121"/>
          <w:sz w:val="24"/>
          <w:szCs w:val="24"/>
        </w:rPr>
        <w:t>instances of holy g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race as God loves all nations </w:t>
      </w:r>
      <w:r w:rsidRPr="0021045F">
        <w:rPr>
          <w:rFonts w:ascii="Verdana" w:eastAsia="Times New Roman" w:hAnsi="Verdana" w:cs="Segoe UI"/>
          <w:color w:val="212121"/>
          <w:sz w:val="24"/>
          <w:szCs w:val="24"/>
        </w:rPr>
        <w:t>as much as He loves Israel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. </w:t>
      </w:r>
      <w:r w:rsidRPr="0021045F">
        <w:rPr>
          <w:rFonts w:ascii="Verdana" w:eastAsia="Times New Roman" w:hAnsi="Verdana" w:cs="Segoe UI"/>
          <w:color w:val="212121"/>
          <w:sz w:val="24"/>
          <w:szCs w:val="24"/>
        </w:rPr>
        <w:t>2 Kings 6:20-23.</w:t>
      </w:r>
    </w:p>
    <w:p w:rsidR="002D411B" w:rsidRDefault="002D411B" w:rsidP="00404E4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2D411B" w:rsidRDefault="002D411B" w:rsidP="00404E4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404E4E" w:rsidRDefault="009D6FD1" w:rsidP="00404E4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O</w:t>
      </w:r>
      <w:r w:rsidR="00404E4E" w:rsidRPr="00404E4E">
        <w:rPr>
          <w:rFonts w:ascii="Verdana" w:eastAsia="Times New Roman" w:hAnsi="Verdana" w:cs="Segoe UI"/>
          <w:color w:val="212121"/>
          <w:sz w:val="24"/>
          <w:szCs w:val="24"/>
        </w:rPr>
        <w:t>ur problem here is perspective which Jesus corrects in the parable of the absentee landlord. Luke 20:9-19</w:t>
      </w:r>
    </w:p>
    <w:p w:rsidR="00404E4E" w:rsidRDefault="00404E4E" w:rsidP="00404E4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404E4E" w:rsidRPr="00404E4E" w:rsidRDefault="00404E4E" w:rsidP="00404E4E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Also remember Jonah’s complaint about the LORD’s compassion. Jonah </w:t>
      </w:r>
      <w:r w:rsidR="009D6FD1">
        <w:rPr>
          <w:rFonts w:ascii="Verdana" w:eastAsia="Times New Roman" w:hAnsi="Verdana" w:cs="Segoe UI"/>
          <w:color w:val="212121"/>
          <w:sz w:val="24"/>
          <w:szCs w:val="24"/>
        </w:rPr>
        <w:t>3:10-4:4</w:t>
      </w:r>
    </w:p>
    <w:p w:rsidR="008C2A58" w:rsidRDefault="008C2A58" w:rsidP="008C2A58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45447C" w:rsidRDefault="0045447C" w:rsidP="0045447C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Secularism assert</w:t>
      </w:r>
      <w:r w:rsidRPr="00840422">
        <w:rPr>
          <w:rFonts w:ascii="Verdana" w:eastAsia="Times New Roman" w:hAnsi="Verdana" w:cs="Segoe UI"/>
          <w:color w:val="212121"/>
          <w:sz w:val="24"/>
          <w:szCs w:val="24"/>
        </w:rPr>
        <w:t>s that there is no meaning to life beyond the elimination of suffering. But th</w:t>
      </w:r>
      <w:r>
        <w:rPr>
          <w:rFonts w:ascii="Verdana" w:eastAsia="Times New Roman" w:hAnsi="Verdana" w:cs="Segoe UI"/>
          <w:color w:val="212121"/>
          <w:sz w:val="24"/>
          <w:szCs w:val="24"/>
        </w:rPr>
        <w:t>e greatest suffering in life i</w:t>
      </w:r>
      <w:r w:rsidRPr="00840422">
        <w:rPr>
          <w:rFonts w:ascii="Verdana" w:eastAsia="Times New Roman" w:hAnsi="Verdana" w:cs="Segoe UI"/>
          <w:color w:val="212121"/>
          <w:sz w:val="24"/>
          <w:szCs w:val="24"/>
        </w:rPr>
        <w:t>s living without meaning.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 </w:t>
      </w:r>
    </w:p>
    <w:p w:rsidR="009D6FD1" w:rsidRPr="00840422" w:rsidRDefault="009D6FD1" w:rsidP="0045447C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8C2A58" w:rsidRPr="008C2A58" w:rsidRDefault="008C2A58" w:rsidP="008C2A58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212121"/>
          <w:sz w:val="24"/>
          <w:szCs w:val="24"/>
        </w:rPr>
      </w:pPr>
      <w:r>
        <w:rPr>
          <w:rFonts w:ascii="Verdana" w:eastAsia="Times New Roman" w:hAnsi="Verdana" w:cs="Segoe UI"/>
          <w:b/>
          <w:color w:val="212121"/>
          <w:sz w:val="24"/>
          <w:szCs w:val="24"/>
        </w:rPr>
        <w:t>Obey</w:t>
      </w:r>
      <w:r w:rsidRPr="008C2A58">
        <w:rPr>
          <w:rFonts w:ascii="Verdana" w:eastAsia="Times New Roman" w:hAnsi="Verdana" w:cs="Segoe UI"/>
          <w:b/>
          <w:color w:val="212121"/>
          <w:sz w:val="24"/>
          <w:szCs w:val="24"/>
        </w:rPr>
        <w:t xml:space="preserve"> </w:t>
      </w:r>
      <w:r>
        <w:rPr>
          <w:rFonts w:ascii="Verdana" w:eastAsia="Times New Roman" w:hAnsi="Verdana" w:cs="Segoe UI"/>
          <w:b/>
          <w:color w:val="212121"/>
          <w:sz w:val="24"/>
          <w:szCs w:val="24"/>
        </w:rPr>
        <w:t>C6 based</w:t>
      </w:r>
      <w:r w:rsidRPr="008C2A58">
        <w:rPr>
          <w:rFonts w:ascii="Verdana" w:eastAsia="Times New Roman" w:hAnsi="Verdana" w:cs="Segoe UI"/>
          <w:b/>
          <w:color w:val="212121"/>
          <w:sz w:val="24"/>
          <w:szCs w:val="24"/>
        </w:rPr>
        <w:t xml:space="preserve"> on Lev. 19:17-18. Jesus did.</w:t>
      </w:r>
    </w:p>
    <w:p w:rsidR="008C2A58" w:rsidRDefault="008C2A58" w:rsidP="008C2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bear hate in your heart.</w:t>
      </w:r>
    </w:p>
    <w:p w:rsidR="008C2A58" w:rsidRDefault="008C2A58" w:rsidP="008C2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withhold necessary rebukes.</w:t>
      </w:r>
    </w:p>
    <w:p w:rsidR="008C2A58" w:rsidRDefault="008C2A58" w:rsidP="008C2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seek revenge.</w:t>
      </w:r>
    </w:p>
    <w:p w:rsidR="008C2A58" w:rsidRDefault="008C2A58" w:rsidP="008C2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hold a grudge.</w:t>
      </w:r>
    </w:p>
    <w:p w:rsidR="008C2A58" w:rsidRDefault="008C2A58" w:rsidP="008C2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</w:t>
      </w:r>
      <w:r w:rsidR="00964DC5">
        <w:rPr>
          <w:rFonts w:ascii="Verdana" w:eastAsia="Times New Roman" w:hAnsi="Verdana" w:cs="Segoe UI"/>
          <w:color w:val="212121"/>
          <w:sz w:val="24"/>
          <w:szCs w:val="24"/>
        </w:rPr>
        <w:t xml:space="preserve">t withhold love from </w:t>
      </w:r>
      <w:r>
        <w:rPr>
          <w:rFonts w:ascii="Verdana" w:eastAsia="Times New Roman" w:hAnsi="Verdana" w:cs="Segoe UI"/>
          <w:color w:val="212121"/>
          <w:sz w:val="24"/>
          <w:szCs w:val="24"/>
        </w:rPr>
        <w:t>your neighbor.</w:t>
      </w:r>
    </w:p>
    <w:p w:rsidR="008C2A58" w:rsidRPr="008C2A58" w:rsidRDefault="008C2A58" w:rsidP="008C2A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ignore the Lord’s authority in your life.</w:t>
      </w:r>
    </w:p>
    <w:p w:rsidR="00612DBF" w:rsidRPr="00840422" w:rsidRDefault="00612DBF" w:rsidP="008404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840422" w:rsidRPr="009D6FD1" w:rsidRDefault="00840422" w:rsidP="009D6FD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>Murder is the epitome of broken re</w:t>
      </w:r>
      <w:r w:rsidR="004B416B" w:rsidRPr="009D6FD1">
        <w:rPr>
          <w:rFonts w:ascii="Verdana" w:eastAsia="Times New Roman" w:hAnsi="Verdana" w:cs="Segoe UI"/>
          <w:color w:val="212121"/>
          <w:sz w:val="24"/>
          <w:szCs w:val="24"/>
        </w:rPr>
        <w:t>lationships. Murder is the terminal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</w:t>
      </w:r>
      <w:r w:rsidR="00964DC5" w:rsidRPr="009D6FD1">
        <w:rPr>
          <w:rFonts w:ascii="Verdana" w:eastAsia="Times New Roman" w:hAnsi="Verdana" w:cs="Segoe UI"/>
          <w:color w:val="212121"/>
          <w:sz w:val="24"/>
          <w:szCs w:val="24"/>
        </w:rPr>
        <w:t>solution for offenses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. </w:t>
      </w:r>
      <w:r w:rsid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In </w:t>
      </w:r>
      <w:r w:rsidR="009F2D9D"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Matthew 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>18</w:t>
      </w:r>
      <w:r w:rsidR="009F2D9D" w:rsidRPr="009D6FD1">
        <w:rPr>
          <w:rFonts w:ascii="Verdana" w:eastAsia="Times New Roman" w:hAnsi="Verdana" w:cs="Segoe UI"/>
          <w:color w:val="212121"/>
          <w:sz w:val="24"/>
          <w:szCs w:val="24"/>
        </w:rPr>
        <w:t>:15-20</w:t>
      </w:r>
      <w:r w:rsidR="00964DC5"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Jesus commands the gospel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way to respond to offense.</w:t>
      </w:r>
    </w:p>
    <w:p w:rsidR="00412272" w:rsidRDefault="00412272" w:rsidP="0084042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840422" w:rsidRPr="009D6FD1" w:rsidRDefault="00840422" w:rsidP="009D6FD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If you and I want to walk close </w:t>
      </w:r>
      <w:r w:rsidR="00964DC5"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to Jesus, we will enter 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>narrow gate</w:t>
      </w:r>
      <w:r w:rsidR="00964DC5" w:rsidRPr="009D6FD1">
        <w:rPr>
          <w:rFonts w:ascii="Verdana" w:eastAsia="Times New Roman" w:hAnsi="Verdana" w:cs="Segoe UI"/>
          <w:color w:val="212121"/>
          <w:sz w:val="24"/>
          <w:szCs w:val="24"/>
        </w:rPr>
        <w:t>s, take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high</w:t>
      </w:r>
      <w:r w:rsidR="004B416B"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road</w:t>
      </w:r>
      <w:r w:rsidR="00964DC5" w:rsidRPr="009D6FD1">
        <w:rPr>
          <w:rFonts w:ascii="Verdana" w:eastAsia="Times New Roman" w:hAnsi="Verdana" w:cs="Segoe UI"/>
          <w:color w:val="212121"/>
          <w:sz w:val="24"/>
          <w:szCs w:val="24"/>
        </w:rPr>
        <w:t>s and pitch</w:t>
      </w:r>
      <w:r w:rsidR="004B416B"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our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tent</w:t>
      </w:r>
      <w:r w:rsidR="004B416B" w:rsidRPr="009D6FD1">
        <w:rPr>
          <w:rFonts w:ascii="Verdana" w:eastAsia="Times New Roman" w:hAnsi="Verdana" w:cs="Segoe UI"/>
          <w:color w:val="212121"/>
          <w:sz w:val="24"/>
          <w:szCs w:val="24"/>
        </w:rPr>
        <w:t>s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 on the sermon on the mount. </w:t>
      </w:r>
      <w:r w:rsidR="004B416B" w:rsidRPr="009D6FD1">
        <w:rPr>
          <w:rFonts w:ascii="Verdana" w:eastAsia="Times New Roman" w:hAnsi="Verdana" w:cs="Segoe UI"/>
          <w:color w:val="212121"/>
          <w:sz w:val="24"/>
          <w:szCs w:val="24"/>
        </w:rPr>
        <w:t>“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>Love your enemies and those that persecute you.</w:t>
      </w:r>
      <w:r w:rsidR="004B416B" w:rsidRPr="009D6FD1">
        <w:rPr>
          <w:rFonts w:ascii="Verdana" w:eastAsia="Times New Roman" w:hAnsi="Verdana" w:cs="Segoe UI"/>
          <w:color w:val="212121"/>
          <w:sz w:val="24"/>
          <w:szCs w:val="24"/>
        </w:rPr>
        <w:t>” Matt. 5:38-48</w:t>
      </w:r>
      <w:r w:rsidR="00964DC5" w:rsidRPr="009D6FD1">
        <w:rPr>
          <w:rFonts w:ascii="Verdana" w:eastAsia="Times New Roman" w:hAnsi="Verdana" w:cs="Segoe UI"/>
          <w:color w:val="212121"/>
          <w:sz w:val="24"/>
          <w:szCs w:val="24"/>
        </w:rPr>
        <w:t>; 2 Cor. 5:17</w:t>
      </w:r>
    </w:p>
    <w:p w:rsidR="00840422" w:rsidRDefault="00840422" w:rsidP="00A678C6">
      <w:pPr>
        <w:contextualSpacing/>
        <w:rPr>
          <w:rFonts w:ascii="Verdana" w:hAnsi="Verdana"/>
          <w:sz w:val="24"/>
          <w:szCs w:val="24"/>
        </w:rPr>
      </w:pPr>
    </w:p>
    <w:p w:rsidR="0021045F" w:rsidRPr="00503282" w:rsidRDefault="00973228" w:rsidP="00A678C6">
      <w:pPr>
        <w:contextualSpacing/>
        <w:rPr>
          <w:rFonts w:ascii="Verdana" w:hAnsi="Verdana"/>
          <w:b/>
          <w:sz w:val="24"/>
          <w:szCs w:val="24"/>
        </w:rPr>
      </w:pPr>
      <w:r w:rsidRPr="00503282">
        <w:rPr>
          <w:rFonts w:ascii="Verdana" w:hAnsi="Verdana"/>
          <w:b/>
          <w:sz w:val="24"/>
          <w:szCs w:val="24"/>
        </w:rPr>
        <w:t>How do you</w:t>
      </w:r>
      <w:r w:rsidR="0021045F" w:rsidRPr="00503282">
        <w:rPr>
          <w:rFonts w:ascii="Verdana" w:hAnsi="Verdana"/>
          <w:b/>
          <w:sz w:val="24"/>
          <w:szCs w:val="24"/>
        </w:rPr>
        <w:t xml:space="preserve"> love your </w:t>
      </w:r>
      <w:r w:rsidRPr="00503282">
        <w:rPr>
          <w:rFonts w:ascii="Verdana" w:hAnsi="Verdana"/>
          <w:b/>
          <w:sz w:val="24"/>
          <w:szCs w:val="24"/>
        </w:rPr>
        <w:t>enemy?</w:t>
      </w:r>
      <w:r w:rsidR="0021045F" w:rsidRPr="00503282">
        <w:rPr>
          <w:rFonts w:ascii="Verdana" w:hAnsi="Verdana"/>
          <w:b/>
          <w:sz w:val="24"/>
          <w:szCs w:val="24"/>
        </w:rPr>
        <w:t xml:space="preserve"> </w:t>
      </w:r>
    </w:p>
    <w:p w:rsidR="0021045F" w:rsidRDefault="0021045F" w:rsidP="0021045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Seek God’s help.</w:t>
      </w:r>
    </w:p>
    <w:p w:rsidR="0021045F" w:rsidRDefault="0021045F" w:rsidP="0021045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Seek to bless your enemy.</w:t>
      </w:r>
    </w:p>
    <w:p w:rsidR="0021045F" w:rsidRDefault="0021045F" w:rsidP="0021045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Seek to be free from their emotional hold.</w:t>
      </w:r>
    </w:p>
    <w:p w:rsidR="00E45CB3" w:rsidRDefault="0021045F" w:rsidP="00E45CB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Seek their salvation in Jesus.</w:t>
      </w: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2D411B" w:rsidRDefault="002D411B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O</w:t>
      </w:r>
      <w:r w:rsidRPr="00404E4E">
        <w:rPr>
          <w:rFonts w:ascii="Verdana" w:eastAsia="Times New Roman" w:hAnsi="Verdana" w:cs="Segoe UI"/>
          <w:color w:val="212121"/>
          <w:sz w:val="24"/>
          <w:szCs w:val="24"/>
        </w:rPr>
        <w:t>ur problem here is perspective which Jesus corrects in the parable of the absentee landlord. Luke 20:9-19</w:t>
      </w: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Pr="00404E4E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Also remember Jonah’s complaint about the LORD’s compassion. Jonah 3:10-4:4</w:t>
      </w:r>
    </w:p>
    <w:p w:rsidR="00DD24D4" w:rsidRDefault="00DD24D4" w:rsidP="00DD24D4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Secularism assert</w:t>
      </w:r>
      <w:r w:rsidRPr="00840422">
        <w:rPr>
          <w:rFonts w:ascii="Verdana" w:eastAsia="Times New Roman" w:hAnsi="Verdana" w:cs="Segoe UI"/>
          <w:color w:val="212121"/>
          <w:sz w:val="24"/>
          <w:szCs w:val="24"/>
        </w:rPr>
        <w:t>s that there is no meaning to life beyond the elimination of suffering. But th</w:t>
      </w:r>
      <w:r>
        <w:rPr>
          <w:rFonts w:ascii="Verdana" w:eastAsia="Times New Roman" w:hAnsi="Verdana" w:cs="Segoe UI"/>
          <w:color w:val="212121"/>
          <w:sz w:val="24"/>
          <w:szCs w:val="24"/>
        </w:rPr>
        <w:t>e greatest suffering in life i</w:t>
      </w:r>
      <w:r w:rsidRPr="00840422">
        <w:rPr>
          <w:rFonts w:ascii="Verdana" w:eastAsia="Times New Roman" w:hAnsi="Verdana" w:cs="Segoe UI"/>
          <w:color w:val="212121"/>
          <w:sz w:val="24"/>
          <w:szCs w:val="24"/>
        </w:rPr>
        <w:t>s living without meaning.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 </w:t>
      </w:r>
    </w:p>
    <w:p w:rsidR="00DD24D4" w:rsidRPr="00840422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Pr="008C2A58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color w:val="212121"/>
          <w:sz w:val="24"/>
          <w:szCs w:val="24"/>
        </w:rPr>
      </w:pPr>
      <w:r>
        <w:rPr>
          <w:rFonts w:ascii="Verdana" w:eastAsia="Times New Roman" w:hAnsi="Verdana" w:cs="Segoe UI"/>
          <w:b/>
          <w:color w:val="212121"/>
          <w:sz w:val="24"/>
          <w:szCs w:val="24"/>
        </w:rPr>
        <w:t>Obey</w:t>
      </w:r>
      <w:r w:rsidRPr="008C2A58">
        <w:rPr>
          <w:rFonts w:ascii="Verdana" w:eastAsia="Times New Roman" w:hAnsi="Verdana" w:cs="Segoe UI"/>
          <w:b/>
          <w:color w:val="212121"/>
          <w:sz w:val="24"/>
          <w:szCs w:val="24"/>
        </w:rPr>
        <w:t xml:space="preserve"> </w:t>
      </w:r>
      <w:r>
        <w:rPr>
          <w:rFonts w:ascii="Verdana" w:eastAsia="Times New Roman" w:hAnsi="Verdana" w:cs="Segoe UI"/>
          <w:b/>
          <w:color w:val="212121"/>
          <w:sz w:val="24"/>
          <w:szCs w:val="24"/>
        </w:rPr>
        <w:t>C6 based</w:t>
      </w:r>
      <w:r w:rsidRPr="008C2A58">
        <w:rPr>
          <w:rFonts w:ascii="Verdana" w:eastAsia="Times New Roman" w:hAnsi="Verdana" w:cs="Segoe UI"/>
          <w:b/>
          <w:color w:val="212121"/>
          <w:sz w:val="24"/>
          <w:szCs w:val="24"/>
        </w:rPr>
        <w:t xml:space="preserve"> on Lev. 19:17-18. Jesus did.</w:t>
      </w:r>
    </w:p>
    <w:p w:rsidR="00DD24D4" w:rsidRDefault="00DD24D4" w:rsidP="00DD24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bear hate in your heart.</w:t>
      </w:r>
    </w:p>
    <w:p w:rsidR="00DD24D4" w:rsidRDefault="00DD24D4" w:rsidP="00DD24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withhold necessary rebukes.</w:t>
      </w:r>
    </w:p>
    <w:p w:rsidR="00DD24D4" w:rsidRDefault="00DD24D4" w:rsidP="00DD24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seek revenge.</w:t>
      </w:r>
    </w:p>
    <w:p w:rsidR="00DD24D4" w:rsidRDefault="00DD24D4" w:rsidP="00DD24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hold a grudge.</w:t>
      </w:r>
    </w:p>
    <w:p w:rsidR="00DD24D4" w:rsidRDefault="00DD24D4" w:rsidP="00DD24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withhold love from your neighbor.</w:t>
      </w:r>
    </w:p>
    <w:p w:rsidR="00DD24D4" w:rsidRPr="008C2A58" w:rsidRDefault="00DD24D4" w:rsidP="00DD24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>
        <w:rPr>
          <w:rFonts w:ascii="Verdana" w:eastAsia="Times New Roman" w:hAnsi="Verdana" w:cs="Segoe UI"/>
          <w:color w:val="212121"/>
          <w:sz w:val="24"/>
          <w:szCs w:val="24"/>
        </w:rPr>
        <w:t>Don’t ignore the Lord’s authority in your life.</w:t>
      </w:r>
    </w:p>
    <w:p w:rsidR="00DD24D4" w:rsidRPr="00840422" w:rsidRDefault="00DD24D4" w:rsidP="00DD24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DD24D4" w:rsidRPr="009D6FD1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Murder is the epitome of broken relationships. Murder is the terminal solution for offenses. </w:t>
      </w:r>
      <w:r>
        <w:rPr>
          <w:rFonts w:ascii="Verdana" w:eastAsia="Times New Roman" w:hAnsi="Verdana" w:cs="Segoe UI"/>
          <w:color w:val="212121"/>
          <w:sz w:val="24"/>
          <w:szCs w:val="24"/>
        </w:rPr>
        <w:t xml:space="preserve">In </w:t>
      </w: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>Matthew 18:15-20 Jesus commands the gospel way to respond to offense.</w:t>
      </w:r>
    </w:p>
    <w:p w:rsidR="00DD24D4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</w:p>
    <w:p w:rsidR="00DD24D4" w:rsidRPr="009D6FD1" w:rsidRDefault="00DD24D4" w:rsidP="00DD24D4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121"/>
          <w:sz w:val="24"/>
          <w:szCs w:val="24"/>
        </w:rPr>
      </w:pPr>
      <w:r w:rsidRPr="009D6FD1">
        <w:rPr>
          <w:rFonts w:ascii="Verdana" w:eastAsia="Times New Roman" w:hAnsi="Verdana" w:cs="Segoe UI"/>
          <w:color w:val="212121"/>
          <w:sz w:val="24"/>
          <w:szCs w:val="24"/>
        </w:rPr>
        <w:t xml:space="preserve">If you and I want to walk close to Jesus, we will enter narrow gates, take high roads and pitch our tents on the </w:t>
      </w:r>
      <w:proofErr w:type="gramStart"/>
      <w:r w:rsidRPr="009D6FD1">
        <w:rPr>
          <w:rFonts w:ascii="Verdana" w:eastAsia="Times New Roman" w:hAnsi="Verdana" w:cs="Segoe UI"/>
          <w:color w:val="212121"/>
          <w:sz w:val="24"/>
          <w:szCs w:val="24"/>
        </w:rPr>
        <w:t>sermon on the mount</w:t>
      </w:r>
      <w:proofErr w:type="gramEnd"/>
      <w:r w:rsidRPr="009D6FD1">
        <w:rPr>
          <w:rFonts w:ascii="Verdana" w:eastAsia="Times New Roman" w:hAnsi="Verdana" w:cs="Segoe UI"/>
          <w:color w:val="212121"/>
          <w:sz w:val="24"/>
          <w:szCs w:val="24"/>
        </w:rPr>
        <w:t>. “Love your enemies and those that persecute you.” Matt. 5:38-48; 2 Cor. 5:17</w:t>
      </w:r>
    </w:p>
    <w:p w:rsidR="00DD24D4" w:rsidRDefault="00DD24D4" w:rsidP="00DD24D4">
      <w:pPr>
        <w:contextualSpacing/>
        <w:rPr>
          <w:rFonts w:ascii="Verdana" w:hAnsi="Verdana"/>
          <w:sz w:val="24"/>
          <w:szCs w:val="24"/>
        </w:rPr>
      </w:pPr>
    </w:p>
    <w:p w:rsidR="00DD24D4" w:rsidRPr="00503282" w:rsidRDefault="00DD24D4" w:rsidP="00DD24D4">
      <w:pPr>
        <w:contextualSpacing/>
        <w:rPr>
          <w:rFonts w:ascii="Verdana" w:hAnsi="Verdana"/>
          <w:b/>
          <w:sz w:val="24"/>
          <w:szCs w:val="24"/>
        </w:rPr>
      </w:pPr>
      <w:r w:rsidRPr="00503282">
        <w:rPr>
          <w:rFonts w:ascii="Verdana" w:hAnsi="Verdana"/>
          <w:b/>
          <w:sz w:val="24"/>
          <w:szCs w:val="24"/>
        </w:rPr>
        <w:t xml:space="preserve">How do you love your enemy? </w:t>
      </w:r>
    </w:p>
    <w:p w:rsidR="00DD24D4" w:rsidRPr="00DD24D4" w:rsidRDefault="00DD24D4" w:rsidP="00DD24D4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D24D4">
        <w:rPr>
          <w:rFonts w:ascii="Verdana" w:hAnsi="Verdana"/>
          <w:sz w:val="24"/>
          <w:szCs w:val="24"/>
        </w:rPr>
        <w:t>Seek God’s help.</w:t>
      </w:r>
    </w:p>
    <w:p w:rsidR="00DD24D4" w:rsidRPr="00DD24D4" w:rsidRDefault="00DD24D4" w:rsidP="00DD24D4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D24D4">
        <w:rPr>
          <w:rFonts w:ascii="Verdana" w:hAnsi="Verdana"/>
          <w:sz w:val="24"/>
          <w:szCs w:val="24"/>
        </w:rPr>
        <w:t>Seek to bless your enemy.</w:t>
      </w:r>
    </w:p>
    <w:p w:rsidR="00DD24D4" w:rsidRPr="00DD24D4" w:rsidRDefault="00DD24D4" w:rsidP="00DD24D4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D24D4">
        <w:rPr>
          <w:rFonts w:ascii="Verdana" w:hAnsi="Verdana"/>
          <w:sz w:val="24"/>
          <w:szCs w:val="24"/>
        </w:rPr>
        <w:t>Seek to be free from their emotional hold.</w:t>
      </w:r>
    </w:p>
    <w:p w:rsidR="00DD24D4" w:rsidRPr="00DD24D4" w:rsidRDefault="00DD24D4" w:rsidP="00DD24D4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DD24D4">
        <w:rPr>
          <w:rFonts w:ascii="Verdana" w:hAnsi="Verdana"/>
          <w:sz w:val="24"/>
          <w:szCs w:val="24"/>
        </w:rPr>
        <w:t>Seek their salvation in Jesus.</w:t>
      </w:r>
    </w:p>
    <w:p w:rsidR="00DD24D4" w:rsidRPr="002C2D2C" w:rsidRDefault="00DD24D4" w:rsidP="00DD24D4">
      <w:pPr>
        <w:pStyle w:val="ListParagraph"/>
        <w:rPr>
          <w:rFonts w:ascii="Verdana" w:hAnsi="Verdana"/>
          <w:sz w:val="24"/>
          <w:szCs w:val="24"/>
        </w:rPr>
      </w:pPr>
    </w:p>
    <w:sectPr w:rsidR="00DD24D4" w:rsidRPr="002C2D2C" w:rsidSect="00BF5F26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622D"/>
    <w:multiLevelType w:val="hybridMultilevel"/>
    <w:tmpl w:val="383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2BF"/>
    <w:multiLevelType w:val="hybridMultilevel"/>
    <w:tmpl w:val="449228FE"/>
    <w:lvl w:ilvl="0" w:tplc="1D685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173"/>
    <w:multiLevelType w:val="hybridMultilevel"/>
    <w:tmpl w:val="8A3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4C62"/>
    <w:multiLevelType w:val="hybridMultilevel"/>
    <w:tmpl w:val="8AB48EF0"/>
    <w:lvl w:ilvl="0" w:tplc="1D685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55F"/>
    <w:multiLevelType w:val="hybridMultilevel"/>
    <w:tmpl w:val="0FD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15C2"/>
    <w:multiLevelType w:val="hybridMultilevel"/>
    <w:tmpl w:val="CF8C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7092F"/>
    <w:multiLevelType w:val="hybridMultilevel"/>
    <w:tmpl w:val="8AB48EF0"/>
    <w:lvl w:ilvl="0" w:tplc="1D685F0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E05A5"/>
    <w:rsid w:val="00180EDE"/>
    <w:rsid w:val="001C399C"/>
    <w:rsid w:val="0021045F"/>
    <w:rsid w:val="00297EA4"/>
    <w:rsid w:val="002C2D2C"/>
    <w:rsid w:val="002D411B"/>
    <w:rsid w:val="003257E0"/>
    <w:rsid w:val="003C2921"/>
    <w:rsid w:val="00404E4E"/>
    <w:rsid w:val="00412272"/>
    <w:rsid w:val="0045447C"/>
    <w:rsid w:val="004B416B"/>
    <w:rsid w:val="00503282"/>
    <w:rsid w:val="005C110B"/>
    <w:rsid w:val="005F5F75"/>
    <w:rsid w:val="00612DBF"/>
    <w:rsid w:val="007448E8"/>
    <w:rsid w:val="007A2A83"/>
    <w:rsid w:val="00840422"/>
    <w:rsid w:val="008C2A58"/>
    <w:rsid w:val="00964DC5"/>
    <w:rsid w:val="00973228"/>
    <w:rsid w:val="009B29F5"/>
    <w:rsid w:val="009D6FD1"/>
    <w:rsid w:val="009F2D9D"/>
    <w:rsid w:val="00A678C6"/>
    <w:rsid w:val="00BC6BF4"/>
    <w:rsid w:val="00BF5F26"/>
    <w:rsid w:val="00DD24D4"/>
    <w:rsid w:val="00E45CB3"/>
    <w:rsid w:val="00E5139A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D3DB6-26D7-4195-AEE6-DEE32329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2A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abel">
    <w:name w:val="label"/>
    <w:basedOn w:val="DefaultParagraphFont"/>
    <w:rsid w:val="00840422"/>
  </w:style>
  <w:style w:type="character" w:customStyle="1" w:styleId="fcek">
    <w:name w:val="_fce_k"/>
    <w:basedOn w:val="DefaultParagraphFont"/>
    <w:rsid w:val="00840422"/>
  </w:style>
  <w:style w:type="character" w:customStyle="1" w:styleId="rphighlightallclass">
    <w:name w:val="rphighlightallclass"/>
    <w:basedOn w:val="DefaultParagraphFont"/>
    <w:rsid w:val="00840422"/>
  </w:style>
  <w:style w:type="character" w:customStyle="1" w:styleId="rpl1">
    <w:name w:val="_rp_l1"/>
    <w:basedOn w:val="DefaultParagraphFont"/>
    <w:rsid w:val="00840422"/>
  </w:style>
  <w:style w:type="character" w:customStyle="1" w:styleId="pel">
    <w:name w:val="_pe_l"/>
    <w:basedOn w:val="DefaultParagraphFont"/>
    <w:rsid w:val="00840422"/>
  </w:style>
  <w:style w:type="character" w:customStyle="1" w:styleId="bidi">
    <w:name w:val="bidi"/>
    <w:basedOn w:val="DefaultParagraphFont"/>
    <w:rsid w:val="00840422"/>
  </w:style>
  <w:style w:type="character" w:customStyle="1" w:styleId="rpv1">
    <w:name w:val="_rp_v1"/>
    <w:basedOn w:val="DefaultParagraphFont"/>
    <w:rsid w:val="00840422"/>
  </w:style>
  <w:style w:type="character" w:customStyle="1" w:styleId="allowtextselection">
    <w:name w:val="allowtextselection"/>
    <w:basedOn w:val="DefaultParagraphFont"/>
    <w:rsid w:val="00840422"/>
  </w:style>
  <w:style w:type="paragraph" w:styleId="ListParagraph">
    <w:name w:val="List Paragraph"/>
    <w:basedOn w:val="Normal"/>
    <w:uiPriority w:val="34"/>
    <w:qFormat/>
    <w:rsid w:val="0084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132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1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494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66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6079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16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1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15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8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7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87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0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2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8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21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8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96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64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0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6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46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0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5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0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59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8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2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7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16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53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4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2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9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9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7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0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89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22E2-1BB1-488B-949D-15C83FC0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Durst</dc:creator>
  <cp:keywords/>
  <dc:description/>
  <cp:lastModifiedBy>Borland</cp:lastModifiedBy>
  <cp:revision>4</cp:revision>
  <cp:lastPrinted>2018-11-30T23:28:00Z</cp:lastPrinted>
  <dcterms:created xsi:type="dcterms:W3CDTF">2018-11-30T23:12:00Z</dcterms:created>
  <dcterms:modified xsi:type="dcterms:W3CDTF">2018-11-30T23:33:00Z</dcterms:modified>
</cp:coreProperties>
</file>